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F9E" w14:textId="77777777" w:rsidR="00820710" w:rsidRPr="00BF720D" w:rsidRDefault="00820710" w:rsidP="00C42FF6">
      <w:pPr>
        <w:pStyle w:val="Listepuces2"/>
        <w:jc w:val="center"/>
        <w:rPr>
          <w:b/>
          <w:sz w:val="22"/>
          <w:szCs w:val="22"/>
          <w:lang w:val="fr-FR"/>
        </w:rPr>
      </w:pPr>
      <w:r w:rsidRPr="00BF720D">
        <w:rPr>
          <w:b/>
          <w:sz w:val="22"/>
          <w:szCs w:val="22"/>
          <w:lang w:val="fr-FR"/>
        </w:rPr>
        <w:t>Histoire bancaire &amp; financière internationale et nationale</w:t>
      </w:r>
    </w:p>
    <w:p w14:paraId="3F2D07CE" w14:textId="77777777" w:rsidR="00820710" w:rsidRPr="00BF720D" w:rsidRDefault="00820710" w:rsidP="00904DCF">
      <w:pPr>
        <w:pStyle w:val="Listepuces2"/>
        <w:rPr>
          <w:sz w:val="22"/>
          <w:szCs w:val="22"/>
          <w:lang w:val="fr-FR"/>
        </w:rPr>
      </w:pPr>
    </w:p>
    <w:p w14:paraId="4B3119CD" w14:textId="77777777" w:rsidR="005C42EC" w:rsidRPr="00A21D19" w:rsidRDefault="005C42EC" w:rsidP="005C42EC">
      <w:pPr>
        <w:numPr>
          <w:ilvl w:val="0"/>
          <w:numId w:val="18"/>
        </w:numPr>
        <w:rPr>
          <w:rFonts w:ascii="Georgia" w:hAnsi="Georgia"/>
          <w:szCs w:val="22"/>
        </w:rPr>
      </w:pPr>
      <w:r w:rsidRPr="00A21D19">
        <w:rPr>
          <w:rFonts w:ascii="Georgia" w:hAnsi="Georgia"/>
          <w:szCs w:val="22"/>
        </w:rPr>
        <w:t xml:space="preserve">« Introduction » (p. 21-41) ; « French Haute Banque: </w:t>
      </w:r>
      <w:proofErr w:type="spellStart"/>
      <w:r w:rsidRPr="00A21D19">
        <w:rPr>
          <w:rFonts w:ascii="Georgia" w:hAnsi="Georgia"/>
          <w:szCs w:val="22"/>
        </w:rPr>
        <w:t>From</w:t>
      </w:r>
      <w:proofErr w:type="spellEnd"/>
      <w:r w:rsidRPr="00A21D19">
        <w:rPr>
          <w:rFonts w:ascii="Georgia" w:hAnsi="Georgia"/>
          <w:szCs w:val="22"/>
        </w:rPr>
        <w:t xml:space="preserve"> the </w:t>
      </w:r>
      <w:proofErr w:type="spellStart"/>
      <w:r w:rsidRPr="00A21D19">
        <w:rPr>
          <w:rFonts w:ascii="Georgia" w:hAnsi="Georgia"/>
          <w:szCs w:val="22"/>
        </w:rPr>
        <w:t>legacy</w:t>
      </w:r>
      <w:proofErr w:type="spellEnd"/>
      <w:r w:rsidRPr="00A21D19">
        <w:rPr>
          <w:rFonts w:ascii="Georgia" w:hAnsi="Georgia"/>
          <w:szCs w:val="22"/>
        </w:rPr>
        <w:t xml:space="preserve"> to the revival </w:t>
      </w:r>
      <w:proofErr w:type="spellStart"/>
      <w:r w:rsidRPr="00A21D19">
        <w:rPr>
          <w:rFonts w:ascii="Georgia" w:hAnsi="Georgia"/>
          <w:szCs w:val="22"/>
        </w:rPr>
        <w:t>since</w:t>
      </w:r>
      <w:proofErr w:type="spellEnd"/>
      <w:r w:rsidRPr="00A21D19">
        <w:rPr>
          <w:rFonts w:ascii="Georgia" w:hAnsi="Georgia"/>
          <w:szCs w:val="22"/>
        </w:rPr>
        <w:t xml:space="preserve"> the 1980s » (p. 129-165), in Hubert Bonin &amp; Roger Nougaret</w:t>
      </w:r>
      <w:r>
        <w:rPr>
          <w:szCs w:val="22"/>
        </w:rPr>
        <w:t xml:space="preserve"> (</w:t>
      </w:r>
      <w:r w:rsidRPr="00A21D19">
        <w:rPr>
          <w:rFonts w:ascii="Georgia" w:hAnsi="Georgia"/>
          <w:szCs w:val="22"/>
        </w:rPr>
        <w:t>dir.),</w:t>
      </w:r>
      <w:r w:rsidRPr="00A21D19">
        <w:rPr>
          <w:rFonts w:ascii="Georgia" w:hAnsi="Georgia" w:cs="Arial"/>
          <w:i/>
          <w:szCs w:val="22"/>
        </w:rPr>
        <w:t xml:space="preserve"> The </w:t>
      </w:r>
      <w:proofErr w:type="spellStart"/>
      <w:r w:rsidRPr="00A21D19">
        <w:rPr>
          <w:rFonts w:ascii="Georgia" w:hAnsi="Georgia" w:cs="Arial"/>
          <w:i/>
          <w:szCs w:val="22"/>
        </w:rPr>
        <w:t>Legacy</w:t>
      </w:r>
      <w:proofErr w:type="spellEnd"/>
      <w:r w:rsidRPr="00A21D19">
        <w:rPr>
          <w:rFonts w:ascii="Georgia" w:hAnsi="Georgia" w:cs="Arial"/>
          <w:i/>
          <w:szCs w:val="22"/>
        </w:rPr>
        <w:t xml:space="preserve"> of Haute Banque, </w:t>
      </w:r>
      <w:proofErr w:type="spellStart"/>
      <w:r w:rsidRPr="00A21D19">
        <w:rPr>
          <w:rFonts w:ascii="Georgia" w:hAnsi="Georgia" w:cs="Arial"/>
          <w:i/>
          <w:szCs w:val="22"/>
        </w:rPr>
        <w:t>from</w:t>
      </w:r>
      <w:proofErr w:type="spellEnd"/>
      <w:r w:rsidRPr="00A21D19">
        <w:rPr>
          <w:rFonts w:ascii="Georgia" w:hAnsi="Georgia" w:cs="Arial"/>
          <w:i/>
          <w:szCs w:val="22"/>
        </w:rPr>
        <w:t xml:space="preserve"> 19th to 21st century, </w:t>
      </w:r>
      <w:r w:rsidRPr="00A21D19">
        <w:rPr>
          <w:rFonts w:ascii="Georgia" w:hAnsi="Georgia" w:cs="Arial"/>
          <w:iCs/>
          <w:szCs w:val="22"/>
        </w:rPr>
        <w:t>Bruxelles, Peter Lang, 2022</w:t>
      </w:r>
    </w:p>
    <w:p w14:paraId="24E543D1" w14:textId="40AC6133" w:rsidR="00004788" w:rsidRDefault="00004788" w:rsidP="00C16732">
      <w:pPr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« </w:t>
      </w:r>
      <w:proofErr w:type="spellStart"/>
      <w:r>
        <w:rPr>
          <w:rFonts w:ascii="Georgia" w:hAnsi="Georgia"/>
        </w:rPr>
        <w:t>Luxury</w:t>
      </w:r>
      <w:proofErr w:type="spellEnd"/>
      <w:r>
        <w:rPr>
          <w:rFonts w:ascii="Georgia" w:hAnsi="Georgia"/>
        </w:rPr>
        <w:t>, banking, and finance » (</w:t>
      </w:r>
      <w:proofErr w:type="spellStart"/>
      <w:r>
        <w:rPr>
          <w:rFonts w:ascii="Georgia" w:hAnsi="Georgia"/>
        </w:rPr>
        <w:t>chapter</w:t>
      </w:r>
      <w:proofErr w:type="spellEnd"/>
      <w:r>
        <w:rPr>
          <w:rFonts w:ascii="Georgia" w:hAnsi="Georgia"/>
        </w:rPr>
        <w:t xml:space="preserve"> 5), in Pierre-Yves Donzé, Véronique Pouillard &amp; Joanne Roberts (dir.), </w:t>
      </w:r>
      <w:r w:rsidRPr="00004788">
        <w:rPr>
          <w:rFonts w:ascii="Georgia" w:hAnsi="Georgia"/>
          <w:i/>
          <w:iCs/>
        </w:rPr>
        <w:t xml:space="preserve">The Oxford Handbook of </w:t>
      </w:r>
      <w:proofErr w:type="spellStart"/>
      <w:r w:rsidRPr="00004788">
        <w:rPr>
          <w:rFonts w:ascii="Georgia" w:hAnsi="Georgia"/>
          <w:i/>
          <w:iCs/>
        </w:rPr>
        <w:t>Luxury</w:t>
      </w:r>
      <w:proofErr w:type="spellEnd"/>
      <w:r w:rsidRPr="00004788">
        <w:rPr>
          <w:rFonts w:ascii="Georgia" w:hAnsi="Georgia"/>
          <w:i/>
          <w:iCs/>
        </w:rPr>
        <w:t xml:space="preserve"> Business</w:t>
      </w:r>
      <w:r>
        <w:rPr>
          <w:rFonts w:ascii="Georgia" w:hAnsi="Georgia"/>
        </w:rPr>
        <w:t xml:space="preserve">, Oxford, Oxford University </w:t>
      </w:r>
      <w:proofErr w:type="spellStart"/>
      <w:r>
        <w:rPr>
          <w:rFonts w:ascii="Georgia" w:hAnsi="Georgia"/>
        </w:rPr>
        <w:t>Press</w:t>
      </w:r>
      <w:proofErr w:type="spellEnd"/>
      <w:r>
        <w:rPr>
          <w:rFonts w:ascii="Georgia" w:hAnsi="Georgia"/>
        </w:rPr>
        <w:t xml:space="preserve">, </w:t>
      </w:r>
      <w:r w:rsidRPr="00004788">
        <w:rPr>
          <w:rFonts w:ascii="Georgia" w:hAnsi="Georgia"/>
          <w:b/>
          <w:bCs/>
        </w:rPr>
        <w:t>2022</w:t>
      </w:r>
      <w:r>
        <w:rPr>
          <w:rFonts w:ascii="Georgia" w:hAnsi="Georgia"/>
        </w:rPr>
        <w:t>, p. 79-105.</w:t>
      </w:r>
    </w:p>
    <w:p w14:paraId="3D9147A6" w14:textId="68D740FE" w:rsidR="00C16732" w:rsidRDefault="00C16732" w:rsidP="00C16732">
      <w:pPr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 xml:space="preserve">« Les mutations de la banque de gestion de patrimoine au tournant du </w:t>
      </w:r>
      <w:r>
        <w:rPr>
          <w:rFonts w:ascii="Georgia" w:hAnsi="Georgia"/>
          <w:smallCaps/>
        </w:rPr>
        <w:t>xxi</w:t>
      </w:r>
      <w:r>
        <w:rPr>
          <w:rFonts w:ascii="Georgia" w:hAnsi="Georgia"/>
          <w:vertAlign w:val="superscript"/>
        </w:rPr>
        <w:t>e</w:t>
      </w:r>
      <w:r>
        <w:rPr>
          <w:rFonts w:ascii="Georgia" w:hAnsi="Georgia"/>
        </w:rPr>
        <w:t xml:space="preserve"> siècle », in Laurent </w:t>
      </w:r>
      <w:proofErr w:type="spellStart"/>
      <w:r>
        <w:rPr>
          <w:rFonts w:ascii="Georgia" w:hAnsi="Georgia"/>
        </w:rPr>
        <w:t>Warlouzet</w:t>
      </w:r>
      <w:proofErr w:type="spellEnd"/>
      <w:r>
        <w:rPr>
          <w:rFonts w:ascii="Georgia" w:hAnsi="Georgia"/>
        </w:rPr>
        <w:t xml:space="preserve">, Stanislas </w:t>
      </w:r>
      <w:proofErr w:type="spellStart"/>
      <w:r>
        <w:rPr>
          <w:rFonts w:ascii="Georgia" w:hAnsi="Georgia"/>
        </w:rPr>
        <w:t>Jeannesson</w:t>
      </w:r>
      <w:proofErr w:type="spellEnd"/>
      <w:r>
        <w:rPr>
          <w:rFonts w:ascii="Georgia" w:hAnsi="Georgia"/>
        </w:rPr>
        <w:t xml:space="preserve"> &amp; Frédéric Turpin (dir.), </w:t>
      </w:r>
      <w:r>
        <w:rPr>
          <w:rFonts w:ascii="Georgia" w:hAnsi="Georgia"/>
          <w:i/>
        </w:rPr>
        <w:t xml:space="preserve">Europe, États et milieux économiques au </w:t>
      </w:r>
      <w:r>
        <w:rPr>
          <w:rFonts w:ascii="Georgia" w:hAnsi="Georgia"/>
          <w:i/>
          <w:smallCaps/>
        </w:rPr>
        <w:t>xx</w:t>
      </w:r>
      <w:r>
        <w:rPr>
          <w:rFonts w:ascii="Georgia" w:hAnsi="Georgia"/>
          <w:i/>
          <w:vertAlign w:val="superscript"/>
        </w:rPr>
        <w:t>e</w:t>
      </w:r>
      <w:r>
        <w:rPr>
          <w:rFonts w:ascii="Georgia" w:hAnsi="Georgia"/>
          <w:i/>
        </w:rPr>
        <w:t xml:space="preserve"> siècle. Autour d’Éric Bussière</w:t>
      </w:r>
      <w:r>
        <w:rPr>
          <w:rFonts w:ascii="Georgia" w:hAnsi="Georgia"/>
        </w:rPr>
        <w:t xml:space="preserve">, Düren (Allemagne), Shaker </w:t>
      </w:r>
      <w:proofErr w:type="spellStart"/>
      <w:r>
        <w:rPr>
          <w:rFonts w:ascii="Georgia" w:hAnsi="Georgia"/>
        </w:rPr>
        <w:t>Verlag</w:t>
      </w:r>
      <w:proofErr w:type="spellEnd"/>
      <w:r>
        <w:rPr>
          <w:rFonts w:ascii="Georgia" w:hAnsi="Georgia"/>
        </w:rPr>
        <w:t>, 2021, p. 371-388.</w:t>
      </w:r>
    </w:p>
    <w:p w14:paraId="09766EAB" w14:textId="77777777" w:rsidR="00A63226" w:rsidRPr="000B4BF9" w:rsidRDefault="00C16732" w:rsidP="00C16732">
      <w:pPr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63226">
        <w:rPr>
          <w:rFonts w:ascii="Georgia" w:hAnsi="Georgia"/>
        </w:rPr>
        <w:t xml:space="preserve">« Le Comptoir national d’escompte de Paris en Asie. Une aventure pionnière, mais éphémère », </w:t>
      </w:r>
      <w:r w:rsidR="00A63226" w:rsidRPr="003F2C5D">
        <w:rPr>
          <w:rFonts w:ascii="Georgia" w:hAnsi="Georgia"/>
          <w:i/>
        </w:rPr>
        <w:t>Bulletin de l’Association pour l’histoire de BNP Paribas</w:t>
      </w:r>
      <w:r w:rsidR="00A63226">
        <w:rPr>
          <w:rFonts w:ascii="Georgia" w:hAnsi="Georgia"/>
        </w:rPr>
        <w:t>, 2020/2021, mai 2021, p. 18-21.</w:t>
      </w:r>
    </w:p>
    <w:p w14:paraId="1F8054EA" w14:textId="77777777" w:rsidR="00532A43" w:rsidRDefault="00A63226" w:rsidP="00A63226">
      <w:pPr>
        <w:numPr>
          <w:ilvl w:val="0"/>
          <w:numId w:val="13"/>
        </w:numPr>
        <w:shd w:val="clear" w:color="auto" w:fill="FFFFFF"/>
        <w:rPr>
          <w:rFonts w:ascii="Georgia" w:hAnsi="Georgia"/>
        </w:rPr>
      </w:pPr>
      <w:r>
        <w:rPr>
          <w:rFonts w:ascii="Georgia" w:hAnsi="Georgia" w:cs="Arial"/>
        </w:rPr>
        <w:t xml:space="preserve"> </w:t>
      </w:r>
      <w:r w:rsidR="00532A43">
        <w:rPr>
          <w:rFonts w:ascii="Georgia" w:hAnsi="Georgia" w:cs="Arial"/>
        </w:rPr>
        <w:t xml:space="preserve">« Les banques entre nationalisations et privatisations : l’État parrain, propriétaire ou tuteur ? », </w:t>
      </w:r>
      <w:r w:rsidR="00532A43">
        <w:rPr>
          <w:rFonts w:ascii="Georgia" w:hAnsi="Georgia" w:cs="Arial"/>
          <w:i/>
        </w:rPr>
        <w:t>RB-Revue Banque. Banque &amp; stratégie</w:t>
      </w:r>
      <w:r w:rsidR="00532A43">
        <w:rPr>
          <w:rFonts w:ascii="Georgia" w:hAnsi="Georgia" w:cs="Arial"/>
        </w:rPr>
        <w:t xml:space="preserve">, avril </w:t>
      </w:r>
      <w:r w:rsidR="00532A43" w:rsidRPr="00532A43">
        <w:rPr>
          <w:rFonts w:ascii="Georgia" w:hAnsi="Georgia" w:cs="Arial"/>
          <w:b/>
        </w:rPr>
        <w:t>2021</w:t>
      </w:r>
      <w:r w:rsidR="00532A43">
        <w:rPr>
          <w:rFonts w:ascii="Georgia" w:hAnsi="Georgia" w:cs="Arial"/>
        </w:rPr>
        <w:t>, n° 4, p. 26-28.</w:t>
      </w:r>
    </w:p>
    <w:p w14:paraId="194650BA" w14:textId="77777777" w:rsidR="006E0EBF" w:rsidRPr="00620B00" w:rsidRDefault="00532A43" w:rsidP="00532A43">
      <w:pPr>
        <w:numPr>
          <w:ilvl w:val="0"/>
          <w:numId w:val="19"/>
        </w:numPr>
        <w:shd w:val="clear" w:color="auto" w:fill="FFFFFF"/>
        <w:ind w:left="0" w:firstLine="0"/>
        <w:rPr>
          <w:rFonts w:ascii="Georgia" w:hAnsi="Georgia" w:cs="Arial"/>
        </w:rPr>
      </w:pPr>
      <w:r w:rsidRPr="00620B00">
        <w:rPr>
          <w:rFonts w:ascii="Georgia" w:hAnsi="Georgia" w:cs="Arial"/>
        </w:rPr>
        <w:t xml:space="preserve"> </w:t>
      </w:r>
      <w:r w:rsidR="006E0EBF" w:rsidRPr="00620B00">
        <w:rPr>
          <w:rFonts w:ascii="Georgia" w:hAnsi="Georgia" w:cs="Arial"/>
        </w:rPr>
        <w:t xml:space="preserve">« La crise de la Covid et les banques en 2020 », </w:t>
      </w:r>
      <w:r w:rsidR="006E0EBF" w:rsidRPr="00620B00">
        <w:rPr>
          <w:rFonts w:ascii="Georgia" w:hAnsi="Georgia" w:cs="Arial"/>
          <w:i/>
        </w:rPr>
        <w:t>Revue sénégalaise d’histoire</w:t>
      </w:r>
      <w:r w:rsidR="006E0EBF" w:rsidRPr="00620B00">
        <w:rPr>
          <w:rFonts w:ascii="Georgia" w:hAnsi="Georgia" w:cs="Arial"/>
        </w:rPr>
        <w:t xml:space="preserve">, décembre 2020, n° 10, </w:t>
      </w:r>
      <w:r w:rsidR="006E0EBF" w:rsidRPr="00620B00">
        <w:rPr>
          <w:rFonts w:ascii="Georgia" w:hAnsi="Georgia" w:cs="Arial"/>
          <w:i/>
        </w:rPr>
        <w:t>Épidémies et sociétés : les leçons du passé</w:t>
      </w:r>
      <w:r w:rsidR="006E0EBF" w:rsidRPr="00620B00">
        <w:rPr>
          <w:rFonts w:ascii="Georgia" w:hAnsi="Georgia" w:cs="Arial"/>
        </w:rPr>
        <w:t>, p. 9-26.</w:t>
      </w:r>
    </w:p>
    <w:p w14:paraId="3993C07E" w14:textId="77777777" w:rsidR="005C3774" w:rsidRPr="00E52913" w:rsidRDefault="00CF1D12" w:rsidP="00CF1D12">
      <w:pPr>
        <w:numPr>
          <w:ilvl w:val="0"/>
          <w:numId w:val="19"/>
        </w:numPr>
        <w:ind w:left="0" w:firstLine="0"/>
        <w:rPr>
          <w:rStyle w:val="arttitle"/>
          <w:rFonts w:ascii="Georgia" w:hAnsi="Georgia" w:cs="Arial"/>
        </w:rPr>
      </w:pPr>
      <w:r>
        <w:rPr>
          <w:rStyle w:val="CommentaireCar"/>
          <w:rFonts w:ascii="Georgia" w:hAnsi="Georgia" w:cs="Arial"/>
          <w:shd w:val="clear" w:color="auto" w:fill="FFFFFF"/>
        </w:rPr>
        <w:t xml:space="preserve"> </w:t>
      </w:r>
      <w:r w:rsidR="005C3774">
        <w:rPr>
          <w:rStyle w:val="arttitle"/>
          <w:rFonts w:ascii="Georgia" w:hAnsi="Georgia" w:cs="Arial"/>
          <w:shd w:val="clear" w:color="auto" w:fill="FFFFFF"/>
        </w:rPr>
        <w:t xml:space="preserve">« La Banque de l’Indochine, symbole de la vocation ultramarine et coloniale de la place de Bordeaux », </w:t>
      </w:r>
      <w:r w:rsidR="005C3774" w:rsidRPr="00E52913">
        <w:rPr>
          <w:rStyle w:val="arttitle"/>
          <w:rFonts w:ascii="Georgia" w:hAnsi="Georgia" w:cs="Arial"/>
          <w:i/>
          <w:shd w:val="clear" w:color="auto" w:fill="FFFFFF"/>
        </w:rPr>
        <w:t xml:space="preserve">Revue historique de Bordeaux &amp; du département de la </w:t>
      </w:r>
      <w:r w:rsidR="005C3774" w:rsidRPr="004336B0">
        <w:rPr>
          <w:rStyle w:val="arttitle"/>
          <w:rFonts w:ascii="Georgia" w:hAnsi="Georgia" w:cs="Arial"/>
          <w:i/>
          <w:shd w:val="clear" w:color="auto" w:fill="FFFFFF"/>
        </w:rPr>
        <w:t>Gironde</w:t>
      </w:r>
      <w:r w:rsidR="005C3774">
        <w:rPr>
          <w:rStyle w:val="arttitle"/>
          <w:rFonts w:ascii="Georgia" w:hAnsi="Georgia" w:cs="Arial"/>
          <w:shd w:val="clear" w:color="auto" w:fill="FFFFFF"/>
        </w:rPr>
        <w:t xml:space="preserve">, 2020, n° 26, </w:t>
      </w:r>
      <w:r w:rsidR="005C3774" w:rsidRPr="00E52913">
        <w:rPr>
          <w:rStyle w:val="arttitle"/>
          <w:rFonts w:ascii="Georgia" w:hAnsi="Georgia" w:cs="Arial"/>
          <w:i/>
          <w:shd w:val="clear" w:color="auto" w:fill="FFFFFF"/>
        </w:rPr>
        <w:t>Bordeaux, la Gironde et l’ouverture maritime</w:t>
      </w:r>
      <w:r w:rsidR="005C3774">
        <w:rPr>
          <w:rStyle w:val="arttitle"/>
          <w:rFonts w:ascii="Georgia" w:hAnsi="Georgia" w:cs="Arial"/>
          <w:shd w:val="clear" w:color="auto" w:fill="FFFFFF"/>
        </w:rPr>
        <w:t>, p. 115-130.</w:t>
      </w:r>
    </w:p>
    <w:p w14:paraId="744C8234" w14:textId="77777777" w:rsidR="00151C58" w:rsidRDefault="00151C58" w:rsidP="00151C58">
      <w:pPr>
        <w:numPr>
          <w:ilvl w:val="0"/>
          <w:numId w:val="19"/>
        </w:numPr>
        <w:ind w:left="0" w:firstLine="0"/>
        <w:rPr>
          <w:rFonts w:ascii="Georgia" w:hAnsi="Georgia"/>
        </w:rPr>
      </w:pPr>
      <w:r w:rsidRPr="001B686C">
        <w:rPr>
          <w:rFonts w:ascii="Georgia" w:hAnsi="Georgia"/>
          <w:i/>
        </w:rPr>
        <w:t>Le Crédit agricole. De la banque des campagnes à la banque universelle (1951-2001)</w:t>
      </w:r>
      <w:r>
        <w:rPr>
          <w:rFonts w:ascii="Georgia" w:hAnsi="Georgia"/>
        </w:rPr>
        <w:t>, Genève, Droz, « Publications d’histoire économique et sociale internationale », 2020 (472 p.).</w:t>
      </w:r>
    </w:p>
    <w:p w14:paraId="362BFC54" w14:textId="77777777" w:rsidR="00E84C0F" w:rsidRPr="00E84C0F" w:rsidRDefault="00E84C0F" w:rsidP="00E84C0F">
      <w:pPr>
        <w:numPr>
          <w:ilvl w:val="0"/>
          <w:numId w:val="19"/>
        </w:numPr>
        <w:ind w:left="0" w:firstLine="0"/>
        <w:rPr>
          <w:rStyle w:val="arttitle"/>
          <w:rFonts w:ascii="Georgia" w:hAnsi="Georgia" w:cs="Arial"/>
          <w:szCs w:val="22"/>
        </w:rPr>
      </w:pPr>
      <w:r w:rsidRPr="00E84C0F">
        <w:rPr>
          <w:rStyle w:val="arttitle"/>
          <w:rFonts w:ascii="Georgia" w:hAnsi="Georgia" w:cs="Arial"/>
          <w:szCs w:val="22"/>
          <w:shd w:val="clear" w:color="auto" w:fill="FFFFFF"/>
        </w:rPr>
        <w:t xml:space="preserve">« Introduction problématisante » (p. 6-18) ; « Fédérer le Crédit agricole par des projets de groupe, de 1985 à nos jours » (p. 130-144), </w:t>
      </w:r>
      <w:r w:rsidRPr="00E84C0F">
        <w:rPr>
          <w:rStyle w:val="arttitle"/>
          <w:rFonts w:ascii="Georgia" w:hAnsi="Georgia" w:cs="Arial"/>
          <w:i/>
          <w:szCs w:val="22"/>
          <w:shd w:val="clear" w:color="auto" w:fill="FFFFFF"/>
        </w:rPr>
        <w:t>Revue française d’histoire économique</w:t>
      </w:r>
      <w:r w:rsidRPr="00E84C0F">
        <w:rPr>
          <w:rStyle w:val="arttitle"/>
          <w:rFonts w:ascii="Georgia" w:hAnsi="Georgia" w:cs="Arial"/>
          <w:szCs w:val="22"/>
          <w:shd w:val="clear" w:color="auto" w:fill="FFFFFF"/>
        </w:rPr>
        <w:t xml:space="preserve">, n° spécial, </w:t>
      </w:r>
      <w:r w:rsidRPr="00E84C0F">
        <w:rPr>
          <w:rStyle w:val="arttitle"/>
          <w:rFonts w:ascii="Georgia" w:hAnsi="Georgia" w:cs="Arial"/>
          <w:i/>
          <w:szCs w:val="22"/>
          <w:shd w:val="clear" w:color="auto" w:fill="FFFFFF"/>
        </w:rPr>
        <w:t>Le Crédit agricole</w:t>
      </w:r>
      <w:r w:rsidRPr="00E84C0F">
        <w:rPr>
          <w:rStyle w:val="arttitle"/>
          <w:rFonts w:ascii="Georgia" w:hAnsi="Georgia" w:cs="Arial"/>
          <w:szCs w:val="22"/>
          <w:shd w:val="clear" w:color="auto" w:fill="FFFFFF"/>
        </w:rPr>
        <w:t xml:space="preserve">, 2020, I. </w:t>
      </w:r>
    </w:p>
    <w:p w14:paraId="507BEAAC" w14:textId="77777777" w:rsidR="007632D7" w:rsidRPr="00BF1FA2" w:rsidRDefault="007632D7" w:rsidP="007632D7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1FA2">
        <w:rPr>
          <w:rFonts w:ascii="Georgia" w:hAnsi="Georgia"/>
          <w:szCs w:val="22"/>
        </w:rPr>
        <w:t xml:space="preserve">« L’année 1819 symbole du réveil économique de la France sous la Restauration », </w:t>
      </w:r>
      <w:r w:rsidRPr="00BF1FA2">
        <w:rPr>
          <w:rFonts w:ascii="Georgia" w:hAnsi="Georgia"/>
          <w:i/>
          <w:szCs w:val="22"/>
        </w:rPr>
        <w:t>HES-Histoire, économie &amp; société</w:t>
      </w:r>
      <w:r w:rsidRPr="00BF1FA2">
        <w:rPr>
          <w:rFonts w:ascii="Georgia" w:hAnsi="Georgia"/>
          <w:szCs w:val="22"/>
        </w:rPr>
        <w:t xml:space="preserve">, 2020, n° 4, p. </w:t>
      </w:r>
      <w:r>
        <w:rPr>
          <w:rFonts w:ascii="Georgia" w:hAnsi="Georgia"/>
        </w:rPr>
        <w:t>61-80</w:t>
      </w:r>
      <w:r w:rsidRPr="00BF1FA2">
        <w:rPr>
          <w:rFonts w:ascii="Georgia" w:hAnsi="Georgia"/>
          <w:szCs w:val="22"/>
        </w:rPr>
        <w:t>.</w:t>
      </w:r>
    </w:p>
    <w:p w14:paraId="3CE69F40" w14:textId="77777777" w:rsidR="005408A8" w:rsidRPr="00BF720D" w:rsidRDefault="005408A8" w:rsidP="00151C58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i/>
          <w:szCs w:val="22"/>
          <w:lang w:val="en-GB"/>
        </w:rPr>
        <w:t xml:space="preserve">French Banking in </w:t>
      </w:r>
      <w:smartTag w:uri="urn:schemas-microsoft-com:office:smarttags" w:element="place">
        <w:smartTag w:uri="urn:schemas-microsoft-com:office:smarttags" w:element="country-region">
          <w:r w:rsidRPr="00BF720D">
            <w:rPr>
              <w:rFonts w:ascii="Georgia" w:hAnsi="Georgia"/>
              <w:i/>
              <w:szCs w:val="22"/>
              <w:lang w:val="en-GB"/>
            </w:rPr>
            <w:t>China</w:t>
          </w:r>
        </w:smartTag>
      </w:smartTag>
      <w:r w:rsidRPr="00BF720D">
        <w:rPr>
          <w:rFonts w:ascii="Georgia" w:hAnsi="Georgia"/>
          <w:i/>
          <w:szCs w:val="22"/>
          <w:lang w:val="en-GB"/>
        </w:rPr>
        <w:t xml:space="preserve"> (1890-1940s). Business in the French Concessions</w:t>
      </w:r>
      <w:r w:rsidRPr="00BF720D">
        <w:rPr>
          <w:rFonts w:ascii="Georgia" w:hAnsi="Georgia"/>
          <w:szCs w:val="22"/>
          <w:lang w:val="en-GB"/>
        </w:rPr>
        <w:t>, Abingdon, Routledge, « Banking, money and international finance », 2020.</w:t>
      </w:r>
    </w:p>
    <w:p w14:paraId="76784120" w14:textId="77777777" w:rsidR="00C7704E" w:rsidRPr="00BF720D" w:rsidRDefault="00C7704E" w:rsidP="00151C58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i/>
          <w:szCs w:val="22"/>
        </w:rPr>
        <w:t>Saint-Gobain et ses banquiers (1914-2000). Enjeux et méthodes du financement d’une grande entreprise</w:t>
      </w:r>
      <w:r w:rsidRPr="00BF720D">
        <w:rPr>
          <w:rFonts w:ascii="Georgia" w:hAnsi="Georgia"/>
          <w:szCs w:val="22"/>
        </w:rPr>
        <w:t xml:space="preserve">, Genève, Droz, </w:t>
      </w:r>
      <w:r w:rsidRPr="00BF720D">
        <w:rPr>
          <w:rFonts w:ascii="Georgia" w:hAnsi="Georgia"/>
          <w:b/>
          <w:szCs w:val="22"/>
        </w:rPr>
        <w:t>2020</w:t>
      </w:r>
      <w:r w:rsidRPr="00BF720D">
        <w:rPr>
          <w:rFonts w:ascii="Georgia" w:hAnsi="Georgia"/>
          <w:szCs w:val="22"/>
        </w:rPr>
        <w:t xml:space="preserve"> (192 p.).</w:t>
      </w:r>
    </w:p>
    <w:p w14:paraId="7E675185" w14:textId="77777777" w:rsidR="00E21435" w:rsidRPr="00BF720D" w:rsidRDefault="00E2143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banquiers Perier et la place bancaire parisienne au </w:t>
      </w:r>
      <w:r w:rsidRPr="00BF720D">
        <w:rPr>
          <w:smallCaps/>
          <w:sz w:val="22"/>
          <w:szCs w:val="22"/>
          <w:lang w:val="fr-FR"/>
        </w:rPr>
        <w:t>xix</w:t>
      </w:r>
      <w:r w:rsidRPr="00BF720D">
        <w:rPr>
          <w:sz w:val="22"/>
          <w:szCs w:val="22"/>
          <w:vertAlign w:val="superscript"/>
          <w:lang w:val="fr-FR"/>
        </w:rPr>
        <w:t>e</w:t>
      </w:r>
      <w:r w:rsidRPr="00BF720D">
        <w:rPr>
          <w:sz w:val="22"/>
          <w:szCs w:val="22"/>
          <w:lang w:val="fr-FR"/>
        </w:rPr>
        <w:t xml:space="preserve"> siècle », in Alain </w:t>
      </w:r>
      <w:proofErr w:type="spellStart"/>
      <w:r w:rsidRPr="00BF720D">
        <w:rPr>
          <w:sz w:val="22"/>
          <w:szCs w:val="22"/>
          <w:lang w:val="fr-FR"/>
        </w:rPr>
        <w:t>Laquièze</w:t>
      </w:r>
      <w:proofErr w:type="spellEnd"/>
      <w:r w:rsidRPr="00BF720D">
        <w:rPr>
          <w:sz w:val="22"/>
          <w:szCs w:val="22"/>
          <w:lang w:val="fr-FR"/>
        </w:rPr>
        <w:t xml:space="preserve">, </w:t>
      </w:r>
      <w:proofErr w:type="spellStart"/>
      <w:r w:rsidRPr="00BF720D">
        <w:rPr>
          <w:sz w:val="22"/>
          <w:szCs w:val="22"/>
          <w:lang w:val="fr-FR"/>
        </w:rPr>
        <w:t>Élina</w:t>
      </w:r>
      <w:proofErr w:type="spellEnd"/>
      <w:r w:rsidRPr="00BF720D">
        <w:rPr>
          <w:sz w:val="22"/>
          <w:szCs w:val="22"/>
          <w:lang w:val="fr-FR"/>
        </w:rPr>
        <w:t xml:space="preserve"> Lemaire &amp; Éric </w:t>
      </w:r>
      <w:proofErr w:type="spellStart"/>
      <w:r w:rsidRPr="00BF720D">
        <w:rPr>
          <w:sz w:val="22"/>
          <w:szCs w:val="22"/>
          <w:lang w:val="fr-FR"/>
        </w:rPr>
        <w:t>Peuchot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>Les Perier. Une famille au service de l’État</w:t>
      </w:r>
      <w:r w:rsidRPr="00BF720D">
        <w:rPr>
          <w:sz w:val="22"/>
          <w:szCs w:val="22"/>
          <w:lang w:val="fr-FR"/>
        </w:rPr>
        <w:t xml:space="preserve">, </w:t>
      </w:r>
      <w:r w:rsidR="00C7704E" w:rsidRPr="00BF720D">
        <w:rPr>
          <w:sz w:val="22"/>
          <w:szCs w:val="22"/>
          <w:lang w:val="fr-FR"/>
        </w:rPr>
        <w:t xml:space="preserve">Paris, </w:t>
      </w:r>
      <w:r w:rsidRPr="00BF720D">
        <w:rPr>
          <w:sz w:val="22"/>
          <w:szCs w:val="22"/>
          <w:lang w:val="fr-FR"/>
        </w:rPr>
        <w:t>Éditions du Cerf, « Patrimoines », 2019, p. 191-220.</w:t>
      </w:r>
    </w:p>
    <w:p w14:paraId="5CAF66E8" w14:textId="77777777" w:rsidR="004603BA" w:rsidRPr="00BF720D" w:rsidRDefault="004603BA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i/>
          <w:szCs w:val="22"/>
          <w:lang w:val="en-GB"/>
        </w:rPr>
        <w:t>French Banking and Entrepreneurialism in China and Hong Kong, From the 1850s to 1980s</w:t>
      </w:r>
      <w:r w:rsidRPr="00BF720D">
        <w:rPr>
          <w:rFonts w:ascii="Georgia" w:hAnsi="Georgia"/>
          <w:szCs w:val="22"/>
          <w:lang w:val="en-GB"/>
        </w:rPr>
        <w:t>, Abingdon, Routledge, « Banking, money and international finance », 2019 (200 p.).</w:t>
      </w:r>
    </w:p>
    <w:p w14:paraId="500BBB68" w14:textId="77777777" w:rsidR="00A100D6" w:rsidRPr="00BF720D" w:rsidRDefault="004603BA" w:rsidP="00AA17DC">
      <w:pPr>
        <w:numPr>
          <w:ilvl w:val="0"/>
          <w:numId w:val="19"/>
        </w:numPr>
        <w:ind w:left="0" w:firstLine="0"/>
        <w:rPr>
          <w:rFonts w:ascii="Georgia" w:hAnsi="Georgia" w:cs="Arial"/>
          <w:szCs w:val="22"/>
        </w:rPr>
      </w:pPr>
      <w:r w:rsidRPr="00BF720D">
        <w:rPr>
          <w:rFonts w:ascii="Georgia" w:hAnsi="Georgia" w:cs="Arial"/>
          <w:szCs w:val="22"/>
          <w:lang w:val="en-GB"/>
        </w:rPr>
        <w:t xml:space="preserve"> </w:t>
      </w:r>
      <w:r w:rsidR="00A100D6" w:rsidRPr="00BF720D">
        <w:rPr>
          <w:rFonts w:ascii="Georgia" w:hAnsi="Georgia" w:cs="Arial"/>
          <w:szCs w:val="22"/>
        </w:rPr>
        <w:t xml:space="preserve">« Les affaires de la Société générale dans l’Empire ottoman (1890-1914) », </w:t>
      </w:r>
      <w:r w:rsidR="00A100D6" w:rsidRPr="00BF720D">
        <w:rPr>
          <w:rFonts w:ascii="Georgia" w:hAnsi="Georgia" w:cs="Arial"/>
          <w:i/>
          <w:szCs w:val="22"/>
        </w:rPr>
        <w:t>Revue d’histoire diplomatique</w:t>
      </w:r>
      <w:r w:rsidR="00A100D6" w:rsidRPr="00BF720D">
        <w:rPr>
          <w:rFonts w:ascii="Georgia" w:hAnsi="Georgia" w:cs="Arial"/>
          <w:szCs w:val="22"/>
        </w:rPr>
        <w:t xml:space="preserve"> (</w:t>
      </w:r>
      <w:proofErr w:type="spellStart"/>
      <w:r w:rsidR="00A100D6" w:rsidRPr="00BF720D">
        <w:rPr>
          <w:rFonts w:ascii="Georgia" w:hAnsi="Georgia" w:cs="Arial"/>
          <w:szCs w:val="22"/>
        </w:rPr>
        <w:t>Pedone</w:t>
      </w:r>
      <w:proofErr w:type="spellEnd"/>
      <w:r w:rsidR="00A100D6" w:rsidRPr="00BF720D">
        <w:rPr>
          <w:rFonts w:ascii="Georgia" w:hAnsi="Georgia" w:cs="Arial"/>
          <w:szCs w:val="22"/>
        </w:rPr>
        <w:t>), 2019, n° 1, p. 3-15.</w:t>
      </w:r>
    </w:p>
    <w:p w14:paraId="6D21588C" w14:textId="77777777" w:rsidR="00A100D6" w:rsidRPr="00BF720D" w:rsidRDefault="00A100D6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i/>
          <w:szCs w:val="22"/>
        </w:rPr>
        <w:t>Histoire de la Société générale</w:t>
      </w:r>
      <w:r w:rsidRPr="00BF720D">
        <w:rPr>
          <w:rFonts w:ascii="Georgia" w:hAnsi="Georgia"/>
          <w:szCs w:val="22"/>
        </w:rPr>
        <w:t xml:space="preserve">. Tome II. </w:t>
      </w:r>
      <w:r w:rsidRPr="00BF720D">
        <w:rPr>
          <w:rFonts w:ascii="Georgia" w:hAnsi="Georgia"/>
          <w:i/>
          <w:szCs w:val="22"/>
        </w:rPr>
        <w:t>1890-1914. Une grande banque française</w:t>
      </w:r>
      <w:r w:rsidRPr="00BF720D">
        <w:rPr>
          <w:rFonts w:ascii="Georgia" w:hAnsi="Georgia"/>
          <w:szCs w:val="22"/>
        </w:rPr>
        <w:t xml:space="preserve">, Genève, Droz, « Publications d’histoire économique &amp; sociale internationale », </w:t>
      </w:r>
      <w:r w:rsidRPr="00BF720D">
        <w:rPr>
          <w:rFonts w:ascii="Georgia" w:hAnsi="Georgia"/>
          <w:b/>
          <w:szCs w:val="22"/>
        </w:rPr>
        <w:t>2019</w:t>
      </w:r>
      <w:r w:rsidRPr="00BF720D">
        <w:rPr>
          <w:rFonts w:ascii="Georgia" w:hAnsi="Georgia"/>
          <w:szCs w:val="22"/>
        </w:rPr>
        <w:t xml:space="preserve"> (1 126 p.).</w:t>
      </w:r>
    </w:p>
    <w:p w14:paraId="334EF5E9" w14:textId="77777777" w:rsidR="0034693A" w:rsidRPr="00BF720D" w:rsidRDefault="0034693A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crises bancaires et les leçons de l’Histoire », </w:t>
      </w:r>
      <w:r w:rsidRPr="00BF720D">
        <w:rPr>
          <w:i/>
          <w:sz w:val="22"/>
          <w:szCs w:val="22"/>
          <w:lang w:val="fr-FR"/>
        </w:rPr>
        <w:t>RB Revue Banque</w:t>
      </w:r>
      <w:r w:rsidRPr="00BF720D">
        <w:rPr>
          <w:sz w:val="22"/>
          <w:szCs w:val="22"/>
          <w:lang w:val="fr-FR"/>
        </w:rPr>
        <w:t xml:space="preserve">, juin-juillet </w:t>
      </w:r>
      <w:r w:rsidRPr="00BF720D">
        <w:rPr>
          <w:b/>
          <w:sz w:val="22"/>
          <w:szCs w:val="22"/>
          <w:lang w:val="fr-FR"/>
        </w:rPr>
        <w:t>2018</w:t>
      </w:r>
      <w:r w:rsidR="00E84C0F">
        <w:rPr>
          <w:sz w:val="22"/>
          <w:szCs w:val="22"/>
          <w:lang w:val="fr-FR"/>
        </w:rPr>
        <w:t>, p. </w:t>
      </w:r>
      <w:r w:rsidRPr="00BF720D">
        <w:rPr>
          <w:sz w:val="22"/>
          <w:szCs w:val="22"/>
          <w:lang w:val="fr-FR"/>
        </w:rPr>
        <w:t>38-40.</w:t>
      </w:r>
    </w:p>
    <w:p w14:paraId="773CB9A4" w14:textId="77777777" w:rsidR="00891134" w:rsidRPr="00BF720D" w:rsidRDefault="00C42FF6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Les crises boursières dans l’entre-deux-guerres » (p. 35-65)</w:t>
      </w:r>
      <w:r w:rsidR="00CA0E32" w:rsidRPr="00BF720D">
        <w:rPr>
          <w:sz w:val="22"/>
          <w:szCs w:val="22"/>
          <w:lang w:val="fr-FR"/>
        </w:rPr>
        <w:t> ; (avec B. Blanchet</w:t>
      </w:r>
      <w:r w:rsidRPr="00BF720D">
        <w:rPr>
          <w:sz w:val="22"/>
          <w:szCs w:val="22"/>
          <w:lang w:val="fr-FR"/>
        </w:rPr>
        <w:t xml:space="preserve">on), </w:t>
      </w:r>
      <w:r w:rsidR="00CA0E32" w:rsidRPr="00BF720D">
        <w:rPr>
          <w:sz w:val="22"/>
          <w:szCs w:val="22"/>
          <w:lang w:val="fr-FR"/>
        </w:rPr>
        <w:t>« </w:t>
      </w:r>
      <w:r w:rsidRPr="00BF720D">
        <w:rPr>
          <w:sz w:val="22"/>
          <w:szCs w:val="22"/>
          <w:lang w:val="fr-FR"/>
        </w:rPr>
        <w:t>Les crises bo</w:t>
      </w:r>
      <w:r w:rsidR="00CA0E32" w:rsidRPr="00BF720D">
        <w:rPr>
          <w:sz w:val="22"/>
          <w:szCs w:val="22"/>
          <w:lang w:val="fr-FR"/>
        </w:rPr>
        <w:t>ursières pendant les Trente Glo</w:t>
      </w:r>
      <w:r w:rsidRPr="00BF720D">
        <w:rPr>
          <w:sz w:val="22"/>
          <w:szCs w:val="22"/>
          <w:lang w:val="fr-FR"/>
        </w:rPr>
        <w:t>rieuses (1945-1973)</w:t>
      </w:r>
      <w:r w:rsidR="00CA0E32" w:rsidRPr="00BF720D">
        <w:rPr>
          <w:sz w:val="22"/>
          <w:szCs w:val="22"/>
          <w:lang w:val="fr-FR"/>
        </w:rPr>
        <w:t xml:space="preserve"> »</w:t>
      </w:r>
      <w:r w:rsidRPr="00BF720D">
        <w:rPr>
          <w:sz w:val="22"/>
          <w:szCs w:val="22"/>
          <w:lang w:val="fr-FR"/>
        </w:rPr>
        <w:t xml:space="preserve"> (p. 67</w:t>
      </w:r>
      <w:r w:rsidR="00CA0E32" w:rsidRPr="00BF720D">
        <w:rPr>
          <w:sz w:val="22"/>
          <w:szCs w:val="22"/>
          <w:lang w:val="fr-FR"/>
        </w:rPr>
        <w:t>-</w:t>
      </w:r>
      <w:r w:rsidRPr="00BF720D">
        <w:rPr>
          <w:sz w:val="22"/>
          <w:szCs w:val="22"/>
          <w:lang w:val="fr-FR"/>
        </w:rPr>
        <w:t>102)</w:t>
      </w:r>
      <w:r w:rsidR="00CA0E32" w:rsidRPr="00BF720D">
        <w:rPr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 xml:space="preserve">; </w:t>
      </w:r>
      <w:r w:rsidR="00CA0E32" w:rsidRPr="00BF720D">
        <w:rPr>
          <w:sz w:val="22"/>
          <w:szCs w:val="22"/>
          <w:lang w:val="fr-FR"/>
        </w:rPr>
        <w:t>« </w:t>
      </w:r>
      <w:r w:rsidRPr="00BF720D">
        <w:rPr>
          <w:sz w:val="22"/>
          <w:szCs w:val="22"/>
          <w:lang w:val="fr-FR"/>
        </w:rPr>
        <w:t xml:space="preserve">Les offensives boursières en France au </w:t>
      </w:r>
      <w:r w:rsidR="00CA0E32" w:rsidRPr="00BF720D">
        <w:rPr>
          <w:smallCaps/>
          <w:sz w:val="22"/>
          <w:szCs w:val="22"/>
          <w:lang w:val="fr-FR"/>
        </w:rPr>
        <w:t>xx</w:t>
      </w:r>
      <w:r w:rsidR="00CA0E32" w:rsidRPr="00BF720D">
        <w:rPr>
          <w:sz w:val="22"/>
          <w:szCs w:val="22"/>
          <w:vertAlign w:val="superscript"/>
          <w:lang w:val="fr-FR"/>
        </w:rPr>
        <w:t>e</w:t>
      </w:r>
      <w:r w:rsidR="00CA0E32" w:rsidRPr="00BF720D">
        <w:rPr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>siècle</w:t>
      </w:r>
      <w:r w:rsidR="00CA0E32" w:rsidRPr="00BF720D">
        <w:rPr>
          <w:sz w:val="22"/>
          <w:szCs w:val="22"/>
          <w:lang w:val="fr-FR"/>
        </w:rPr>
        <w:t xml:space="preserve"> »</w:t>
      </w:r>
      <w:r w:rsidRPr="00BF720D">
        <w:rPr>
          <w:sz w:val="22"/>
          <w:szCs w:val="22"/>
          <w:lang w:val="fr-FR"/>
        </w:rPr>
        <w:t>” (p. 143</w:t>
      </w:r>
      <w:r w:rsidR="00CA0E32" w:rsidRPr="00BF720D">
        <w:rPr>
          <w:sz w:val="22"/>
          <w:szCs w:val="22"/>
          <w:lang w:val="fr-FR"/>
        </w:rPr>
        <w:t xml:space="preserve">-211) ; « L’une des plus belles batailles boursières en France : BNP, Société générale et Paribas (1999) » (p. 213-328) ; « La recomposition de l’économie française et les batailles boursières à la fin du </w:t>
      </w:r>
      <w:r w:rsidR="00CA0E32" w:rsidRPr="00BF720D">
        <w:rPr>
          <w:smallCaps/>
          <w:sz w:val="22"/>
          <w:szCs w:val="22"/>
          <w:lang w:val="fr-FR"/>
        </w:rPr>
        <w:t>xx</w:t>
      </w:r>
      <w:r w:rsidR="00CA0E32" w:rsidRPr="00BF720D">
        <w:rPr>
          <w:sz w:val="22"/>
          <w:szCs w:val="22"/>
          <w:vertAlign w:val="superscript"/>
          <w:lang w:val="fr-FR"/>
        </w:rPr>
        <w:t>e</w:t>
      </w:r>
      <w:r w:rsidR="00CA0E32" w:rsidRPr="00BF720D">
        <w:rPr>
          <w:sz w:val="22"/>
          <w:szCs w:val="22"/>
          <w:lang w:val="fr-FR"/>
        </w:rPr>
        <w:t xml:space="preserve"> siècle et au tournant du </w:t>
      </w:r>
      <w:r w:rsidR="00CA0E32" w:rsidRPr="00BF720D">
        <w:rPr>
          <w:smallCaps/>
          <w:sz w:val="22"/>
          <w:szCs w:val="22"/>
          <w:lang w:val="fr-FR"/>
        </w:rPr>
        <w:t>xxi</w:t>
      </w:r>
      <w:r w:rsidR="00CA0E32" w:rsidRPr="00BF720D">
        <w:rPr>
          <w:sz w:val="22"/>
          <w:szCs w:val="22"/>
          <w:vertAlign w:val="superscript"/>
          <w:lang w:val="fr-FR"/>
        </w:rPr>
        <w:t>e</w:t>
      </w:r>
      <w:r w:rsidR="00CA0E32" w:rsidRPr="00BF720D">
        <w:rPr>
          <w:sz w:val="22"/>
          <w:szCs w:val="22"/>
          <w:lang w:val="fr-FR"/>
        </w:rPr>
        <w:t xml:space="preserve"> siècle » (p. 329-35) ; « Une place boursière tourmentée ? Les acteurs de la vie boursière (2000-2018) » (p. 377-456), in Hubert Bonin &amp; Bertrand Blancheton, </w:t>
      </w:r>
      <w:r w:rsidR="00891134" w:rsidRPr="00BF720D">
        <w:rPr>
          <w:i/>
          <w:sz w:val="22"/>
          <w:szCs w:val="22"/>
          <w:lang w:val="fr-FR"/>
        </w:rPr>
        <w:t xml:space="preserve">Crises et batailles boursières en France aux </w:t>
      </w:r>
      <w:r w:rsidR="00891134" w:rsidRPr="00BF720D">
        <w:rPr>
          <w:i/>
          <w:smallCaps/>
          <w:sz w:val="22"/>
          <w:szCs w:val="22"/>
          <w:lang w:val="fr-FR"/>
        </w:rPr>
        <w:t>xx</w:t>
      </w:r>
      <w:r w:rsidR="00891134" w:rsidRPr="00BF720D">
        <w:rPr>
          <w:i/>
          <w:sz w:val="22"/>
          <w:szCs w:val="22"/>
          <w:vertAlign w:val="superscript"/>
          <w:lang w:val="fr-FR"/>
        </w:rPr>
        <w:t>e</w:t>
      </w:r>
      <w:r w:rsidR="00891134" w:rsidRPr="00BF720D">
        <w:rPr>
          <w:i/>
          <w:sz w:val="22"/>
          <w:szCs w:val="22"/>
          <w:lang w:val="fr-FR"/>
        </w:rPr>
        <w:t xml:space="preserve"> et </w:t>
      </w:r>
      <w:r w:rsidR="00891134" w:rsidRPr="00BF720D">
        <w:rPr>
          <w:i/>
          <w:smallCaps/>
          <w:sz w:val="22"/>
          <w:szCs w:val="22"/>
          <w:lang w:val="fr-FR"/>
        </w:rPr>
        <w:t>xxi</w:t>
      </w:r>
      <w:r w:rsidR="00891134" w:rsidRPr="00BF720D">
        <w:rPr>
          <w:i/>
          <w:sz w:val="22"/>
          <w:szCs w:val="22"/>
          <w:vertAlign w:val="superscript"/>
          <w:lang w:val="fr-FR"/>
        </w:rPr>
        <w:t>e</w:t>
      </w:r>
      <w:r w:rsidR="00891134" w:rsidRPr="00BF720D">
        <w:rPr>
          <w:i/>
          <w:sz w:val="22"/>
          <w:szCs w:val="22"/>
          <w:lang w:val="fr-FR"/>
        </w:rPr>
        <w:t xml:space="preserve"> siècles</w:t>
      </w:r>
      <w:r w:rsidR="00891134" w:rsidRPr="00BF720D">
        <w:rPr>
          <w:sz w:val="22"/>
          <w:szCs w:val="22"/>
          <w:lang w:val="fr-FR"/>
        </w:rPr>
        <w:t xml:space="preserve">, Genève, Droz, </w:t>
      </w:r>
      <w:r w:rsidR="00294D3B" w:rsidRPr="00BF720D">
        <w:rPr>
          <w:sz w:val="22"/>
          <w:szCs w:val="22"/>
          <w:lang w:val="fr-FR"/>
        </w:rPr>
        <w:t xml:space="preserve">« Publications d’histoire économique &amp; sociale internationale », </w:t>
      </w:r>
      <w:r w:rsidR="00891134" w:rsidRPr="00BF720D">
        <w:rPr>
          <w:sz w:val="22"/>
          <w:szCs w:val="22"/>
          <w:lang w:val="fr-FR"/>
        </w:rPr>
        <w:t>2017.</w:t>
      </w:r>
    </w:p>
    <w:p w14:paraId="6FAACC26" w14:textId="77777777" w:rsidR="004A7F97" w:rsidRPr="00BF720D" w:rsidRDefault="004A7F97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 </w:t>
      </w:r>
      <w:r w:rsidR="00A100D6" w:rsidRPr="00BF720D">
        <w:rPr>
          <w:rFonts w:eastAsia="BatangChe"/>
          <w:sz w:val="22"/>
          <w:szCs w:val="22"/>
        </w:rPr>
        <w:t>Geo-e</w:t>
      </w:r>
      <w:r w:rsidRPr="00BF720D">
        <w:rPr>
          <w:rFonts w:eastAsia="BatangChe"/>
          <w:sz w:val="22"/>
          <w:szCs w:val="22"/>
        </w:rPr>
        <w:t>conomics and banking », in</w:t>
      </w:r>
      <w:r w:rsidRPr="00BF720D">
        <w:rPr>
          <w:rFonts w:eastAsia="BatangChe"/>
          <w:b/>
          <w:shadow/>
          <w:sz w:val="22"/>
          <w:szCs w:val="22"/>
        </w:rPr>
        <w:t xml:space="preserve"> </w:t>
      </w:r>
      <w:r w:rsidRPr="00BF720D">
        <w:rPr>
          <w:sz w:val="22"/>
          <w:szCs w:val="22"/>
        </w:rPr>
        <w:t>Joseph Mark Munoz (dir.),</w:t>
      </w:r>
      <w:r w:rsidRPr="00BF720D">
        <w:rPr>
          <w:b/>
          <w:bCs/>
          <w:i/>
          <w:iCs/>
          <w:sz w:val="22"/>
          <w:szCs w:val="22"/>
        </w:rPr>
        <w:t xml:space="preserve"> </w:t>
      </w:r>
      <w:r w:rsidRPr="00BF720D">
        <w:rPr>
          <w:bCs/>
          <w:i/>
          <w:iCs/>
          <w:sz w:val="22"/>
          <w:szCs w:val="22"/>
        </w:rPr>
        <w:t>Advances in Geo</w:t>
      </w:r>
      <w:r w:rsidR="0034693A" w:rsidRPr="00BF720D">
        <w:rPr>
          <w:bCs/>
          <w:i/>
          <w:iCs/>
          <w:sz w:val="22"/>
          <w:szCs w:val="22"/>
        </w:rPr>
        <w:t>-E</w:t>
      </w:r>
      <w:r w:rsidRPr="00BF720D">
        <w:rPr>
          <w:bCs/>
          <w:i/>
          <w:iCs/>
          <w:sz w:val="22"/>
          <w:szCs w:val="22"/>
        </w:rPr>
        <w:t>conomics</w:t>
      </w:r>
      <w:r w:rsidRPr="00BF720D">
        <w:rPr>
          <w:b/>
          <w:bCs/>
          <w:i/>
          <w:iCs/>
          <w:sz w:val="22"/>
          <w:szCs w:val="22"/>
        </w:rPr>
        <w:t xml:space="preserve">, </w:t>
      </w:r>
      <w:r w:rsidRPr="00BF720D">
        <w:rPr>
          <w:sz w:val="22"/>
          <w:szCs w:val="22"/>
        </w:rPr>
        <w:t xml:space="preserve">Cheltenham UK </w:t>
      </w:r>
      <w:r w:rsidR="00891134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Northampton US, Edward Elgar, 2017,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217-226.</w:t>
      </w:r>
    </w:p>
    <w:p w14:paraId="0666CC83" w14:textId="77777777" w:rsidR="002E5FB5" w:rsidRPr="00BF720D" w:rsidRDefault="004A7F97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Style w:val="titre"/>
          <w:rFonts w:ascii="Georgia" w:hAnsi="Georgia"/>
          <w:szCs w:val="22"/>
          <w:lang w:val="en-GB"/>
        </w:rPr>
        <w:t xml:space="preserve"> </w:t>
      </w:r>
      <w:r w:rsidR="002E5FB5" w:rsidRPr="00BF720D">
        <w:rPr>
          <w:rStyle w:val="titre"/>
          <w:rFonts w:ascii="Georgia" w:hAnsi="Georgia"/>
          <w:szCs w:val="22"/>
        </w:rPr>
        <w:t xml:space="preserve">« Saint-Gobain et ses banquiers (1919-1939) », </w:t>
      </w:r>
      <w:r w:rsidR="002E5FB5" w:rsidRPr="00BF720D">
        <w:rPr>
          <w:rStyle w:val="titre"/>
          <w:rFonts w:ascii="Georgia" w:hAnsi="Georgia"/>
          <w:i/>
          <w:szCs w:val="22"/>
        </w:rPr>
        <w:t>Revue française d’histoire économique</w:t>
      </w:r>
      <w:r w:rsidR="002E5FB5" w:rsidRPr="00BF720D">
        <w:rPr>
          <w:rStyle w:val="titre"/>
          <w:rFonts w:ascii="Georgia" w:hAnsi="Georgia"/>
          <w:szCs w:val="22"/>
        </w:rPr>
        <w:t>, 2016</w:t>
      </w:r>
      <w:r w:rsidR="00891134" w:rsidRPr="00BF720D">
        <w:rPr>
          <w:rStyle w:val="titre"/>
          <w:rFonts w:ascii="Georgia" w:hAnsi="Georgia"/>
          <w:szCs w:val="22"/>
        </w:rPr>
        <w:t xml:space="preserve">, </w:t>
      </w:r>
      <w:r w:rsidR="002E5FB5" w:rsidRPr="00BF720D">
        <w:rPr>
          <w:rStyle w:val="titre"/>
          <w:rFonts w:ascii="Georgia" w:hAnsi="Georgia"/>
          <w:szCs w:val="22"/>
        </w:rPr>
        <w:t xml:space="preserve"> II (juin 2017), </w:t>
      </w:r>
      <w:r w:rsidR="00891134" w:rsidRPr="00BF720D">
        <w:rPr>
          <w:rStyle w:val="titre"/>
          <w:rFonts w:ascii="Georgia" w:hAnsi="Georgia"/>
          <w:szCs w:val="22"/>
        </w:rPr>
        <w:t>p.</w:t>
      </w:r>
      <w:r w:rsidR="002E5FB5" w:rsidRPr="00BF720D">
        <w:rPr>
          <w:rStyle w:val="titre"/>
          <w:rFonts w:ascii="Georgia" w:hAnsi="Georgia"/>
          <w:szCs w:val="22"/>
        </w:rPr>
        <w:t xml:space="preserve"> 26-39.</w:t>
      </w:r>
    </w:p>
    <w:p w14:paraId="30C07710" w14:textId="77777777" w:rsidR="00D468D7" w:rsidRPr="00BF720D" w:rsidRDefault="002E5FB5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Style w:val="titre"/>
          <w:rFonts w:ascii="Georgia" w:hAnsi="Georgia"/>
          <w:szCs w:val="22"/>
        </w:rPr>
        <w:lastRenderedPageBreak/>
        <w:t xml:space="preserve"> </w:t>
      </w:r>
      <w:r w:rsidR="00D468D7" w:rsidRPr="00BF720D">
        <w:rPr>
          <w:rStyle w:val="titre"/>
          <w:rFonts w:ascii="Georgia" w:hAnsi="Georgia"/>
          <w:szCs w:val="22"/>
        </w:rPr>
        <w:t xml:space="preserve">« Les Français face aux banques et à la finance. Perspective historique », </w:t>
      </w:r>
      <w:r w:rsidR="00D468D7" w:rsidRPr="00BF720D">
        <w:rPr>
          <w:rStyle w:val="titre"/>
          <w:rFonts w:ascii="Georgia" w:hAnsi="Georgia"/>
          <w:i/>
          <w:szCs w:val="22"/>
        </w:rPr>
        <w:t>Banque &amp; stratégie. Cahier de prospective bancaire &amp; financière</w:t>
      </w:r>
      <w:r w:rsidR="00D468D7" w:rsidRPr="00BF720D">
        <w:rPr>
          <w:rStyle w:val="titre"/>
          <w:rFonts w:ascii="Georgia" w:hAnsi="Georgia"/>
          <w:szCs w:val="22"/>
        </w:rPr>
        <w:t xml:space="preserve">, Revue Banque Presse, mars </w:t>
      </w:r>
      <w:r w:rsidR="00D468D7" w:rsidRPr="00BF720D">
        <w:rPr>
          <w:rStyle w:val="titre"/>
          <w:rFonts w:ascii="Georgia" w:hAnsi="Georgia"/>
          <w:b/>
          <w:szCs w:val="22"/>
        </w:rPr>
        <w:t>2017</w:t>
      </w:r>
      <w:r w:rsidR="00D468D7" w:rsidRPr="00BF720D">
        <w:rPr>
          <w:rStyle w:val="titre"/>
          <w:rFonts w:ascii="Georgia" w:hAnsi="Georgia"/>
          <w:szCs w:val="22"/>
        </w:rPr>
        <w:t>, n°356</w:t>
      </w:r>
      <w:r w:rsidR="00E12510" w:rsidRPr="00BF720D">
        <w:rPr>
          <w:rStyle w:val="titre"/>
          <w:rFonts w:ascii="Georgia" w:hAnsi="Georgia"/>
          <w:szCs w:val="22"/>
        </w:rPr>
        <w:t xml:space="preserve">, </w:t>
      </w:r>
      <w:r w:rsidR="00891134" w:rsidRPr="00BF720D">
        <w:rPr>
          <w:rStyle w:val="titre"/>
          <w:rFonts w:ascii="Georgia" w:hAnsi="Georgia"/>
          <w:szCs w:val="22"/>
        </w:rPr>
        <w:t>p.</w:t>
      </w:r>
      <w:r w:rsidR="00D468D7" w:rsidRPr="00BF720D">
        <w:rPr>
          <w:rStyle w:val="titre"/>
          <w:rFonts w:ascii="Georgia" w:hAnsi="Georgia"/>
          <w:szCs w:val="22"/>
        </w:rPr>
        <w:t xml:space="preserve"> 5-7.</w:t>
      </w:r>
    </w:p>
    <w:p w14:paraId="62A46080" w14:textId="77777777" w:rsidR="00B13056" w:rsidRPr="00BF720D" w:rsidRDefault="00B13056" w:rsidP="00AA17DC">
      <w:pPr>
        <w:numPr>
          <w:ilvl w:val="0"/>
          <w:numId w:val="19"/>
        </w:numPr>
        <w:ind w:left="0" w:firstLine="0"/>
        <w:rPr>
          <w:rStyle w:val="titre"/>
          <w:rFonts w:ascii="Georgia" w:hAnsi="Georgia"/>
          <w:szCs w:val="22"/>
          <w:lang w:val="en-GB"/>
        </w:rPr>
      </w:pPr>
      <w:r w:rsidRPr="00BF720D">
        <w:rPr>
          <w:rFonts w:ascii="Georgia" w:hAnsi="Georgia" w:cs="Helvetica"/>
          <w:szCs w:val="22"/>
          <w:lang w:val="en-GB"/>
        </w:rPr>
        <w:t>« </w:t>
      </w:r>
      <w:r w:rsidRPr="00BF720D">
        <w:rPr>
          <w:rFonts w:ascii="Georgia" w:hAnsi="Georgia"/>
          <w:szCs w:val="22"/>
          <w:lang w:val="en-GB"/>
        </w:rPr>
        <w:t>French banks and public opinion: The public’s negative perception of the French banking establishment (from the 1800s to the 1950s)</w:t>
      </w:r>
      <w:r w:rsidRPr="00BF720D">
        <w:rPr>
          <w:rFonts w:ascii="Georgia" w:hAnsi="Georgia" w:cs="Helvetica"/>
          <w:szCs w:val="22"/>
          <w:lang w:val="en-GB"/>
        </w:rPr>
        <w:t xml:space="preserve"> »</w:t>
      </w:r>
      <w:r w:rsidRPr="00BF720D">
        <w:rPr>
          <w:rFonts w:ascii="Georgia" w:hAnsi="Georgia"/>
          <w:szCs w:val="22"/>
          <w:lang w:val="en-GB"/>
        </w:rPr>
        <w:t xml:space="preserve">, in Carmen Hofmann &amp; Martin Müller (dir.), </w:t>
      </w:r>
      <w:r w:rsidRPr="00BF720D">
        <w:rPr>
          <w:rFonts w:ascii="Georgia" w:hAnsi="Georgia"/>
          <w:i/>
          <w:iCs/>
          <w:szCs w:val="22"/>
          <w:lang w:val="en-GB"/>
        </w:rPr>
        <w:t>History of Financial Institutions: Essays on the History of European Finance, 1800-1950</w:t>
      </w:r>
      <w:r w:rsidRPr="00BF720D">
        <w:rPr>
          <w:rFonts w:ascii="Georgia" w:hAnsi="Georgia"/>
          <w:iCs/>
          <w:szCs w:val="22"/>
          <w:lang w:val="en-GB"/>
        </w:rPr>
        <w:t>, Abingdon</w:t>
      </w:r>
      <w:r w:rsidRPr="00BF720D">
        <w:rPr>
          <w:rFonts w:ascii="Georgia" w:hAnsi="Georgia"/>
          <w:i/>
          <w:iCs/>
          <w:szCs w:val="22"/>
          <w:lang w:val="en-GB"/>
        </w:rPr>
        <w:t xml:space="preserve">, </w:t>
      </w:r>
      <w:r w:rsidRPr="00BF720D">
        <w:rPr>
          <w:rFonts w:ascii="Georgia" w:hAnsi="Georgia"/>
          <w:szCs w:val="22"/>
          <w:lang w:val="en-GB"/>
        </w:rPr>
        <w:t>Routledge, 2016 (</w:t>
      </w:r>
      <w:r w:rsidRPr="00BF720D">
        <w:rPr>
          <w:rFonts w:ascii="Georgia" w:hAnsi="Georgia"/>
          <w:i/>
          <w:szCs w:val="22"/>
          <w:lang w:val="en-GB"/>
        </w:rPr>
        <w:t>Homage to Gerald Feldman</w:t>
      </w:r>
      <w:r w:rsidRPr="00BF720D">
        <w:rPr>
          <w:rFonts w:ascii="Georgia" w:hAnsi="Georgia"/>
          <w:szCs w:val="22"/>
          <w:lang w:val="en-GB"/>
        </w:rPr>
        <w:t xml:space="preserve">), </w:t>
      </w:r>
      <w:r w:rsidRPr="00BF720D">
        <w:rPr>
          <w:rFonts w:ascii="Georgia" w:hAnsi="Georgia" w:cs="Helvetica"/>
          <w:szCs w:val="22"/>
          <w:lang w:val="en-GB"/>
        </w:rPr>
        <w:t xml:space="preserve">« Banking, Money &amp; International Finance », </w:t>
      </w:r>
      <w:r w:rsidR="00891134" w:rsidRPr="00BF720D">
        <w:rPr>
          <w:rFonts w:ascii="Georgia" w:hAnsi="Georgia"/>
          <w:szCs w:val="22"/>
          <w:lang w:val="en-GB"/>
        </w:rPr>
        <w:t>p.</w:t>
      </w:r>
      <w:r w:rsidRPr="00BF720D">
        <w:rPr>
          <w:rFonts w:ascii="Georgia" w:hAnsi="Georgia"/>
          <w:szCs w:val="22"/>
          <w:lang w:val="en-GB"/>
        </w:rPr>
        <w:t xml:space="preserve"> 77-104.</w:t>
      </w:r>
      <w:r w:rsidRPr="00BF720D">
        <w:rPr>
          <w:rStyle w:val="titre"/>
          <w:rFonts w:ascii="Georgia" w:hAnsi="Georgia"/>
          <w:szCs w:val="22"/>
          <w:lang w:val="en-GB"/>
        </w:rPr>
        <w:t xml:space="preserve"> </w:t>
      </w:r>
    </w:p>
    <w:p w14:paraId="5716F779" w14:textId="77777777" w:rsidR="00031DF8" w:rsidRPr="00BF720D" w:rsidRDefault="00031DF8" w:rsidP="00AA17DC">
      <w:pPr>
        <w:numPr>
          <w:ilvl w:val="0"/>
          <w:numId w:val="19"/>
        </w:numPr>
        <w:ind w:left="0" w:firstLine="0"/>
        <w:rPr>
          <w:rStyle w:val="titre"/>
          <w:rFonts w:ascii="Georgia" w:hAnsi="Georgia"/>
          <w:szCs w:val="22"/>
        </w:rPr>
      </w:pPr>
      <w:r w:rsidRPr="00BF720D">
        <w:rPr>
          <w:rStyle w:val="titre"/>
          <w:rFonts w:ascii="Georgia" w:hAnsi="Georgia"/>
          <w:szCs w:val="22"/>
        </w:rPr>
        <w:t xml:space="preserve">« Léon </w:t>
      </w:r>
      <w:proofErr w:type="spellStart"/>
      <w:r w:rsidRPr="00BF720D">
        <w:rPr>
          <w:rStyle w:val="titre"/>
          <w:rFonts w:ascii="Georgia" w:hAnsi="Georgia"/>
          <w:szCs w:val="22"/>
        </w:rPr>
        <w:t>Cigarroa</w:t>
      </w:r>
      <w:proofErr w:type="spellEnd"/>
      <w:r w:rsidRPr="00BF720D">
        <w:rPr>
          <w:rStyle w:val="titre"/>
          <w:rFonts w:ascii="Georgia" w:hAnsi="Georgia"/>
          <w:szCs w:val="22"/>
        </w:rPr>
        <w:t xml:space="preserve"> (1894-1944) », </w:t>
      </w:r>
      <w:r w:rsidRPr="00BF720D">
        <w:rPr>
          <w:rStyle w:val="titre"/>
          <w:rFonts w:ascii="Georgia" w:hAnsi="Georgia"/>
          <w:i/>
          <w:szCs w:val="22"/>
        </w:rPr>
        <w:t>Bulletin de la Société historique &amp; archéologique d’Arcachon et du Pays de Buch</w:t>
      </w:r>
      <w:r w:rsidRPr="00BF720D">
        <w:rPr>
          <w:rStyle w:val="titre"/>
          <w:rFonts w:ascii="Georgia" w:hAnsi="Georgia"/>
          <w:szCs w:val="22"/>
        </w:rPr>
        <w:t>, novembre 2016, 4</w:t>
      </w:r>
      <w:r w:rsidRPr="00BF720D">
        <w:rPr>
          <w:rStyle w:val="titre"/>
          <w:rFonts w:ascii="Georgia" w:hAnsi="Georgia"/>
          <w:szCs w:val="22"/>
          <w:vertAlign w:val="superscript"/>
        </w:rPr>
        <w:t>e</w:t>
      </w:r>
      <w:r w:rsidRPr="00BF720D">
        <w:rPr>
          <w:rStyle w:val="titre"/>
          <w:rFonts w:ascii="Georgia" w:hAnsi="Georgia"/>
          <w:szCs w:val="22"/>
        </w:rPr>
        <w:t xml:space="preserve"> trimestre, n°170, </w:t>
      </w:r>
      <w:r w:rsidR="00891134" w:rsidRPr="00BF720D">
        <w:rPr>
          <w:rStyle w:val="titre"/>
          <w:rFonts w:ascii="Georgia" w:hAnsi="Georgia"/>
          <w:szCs w:val="22"/>
        </w:rPr>
        <w:t>p.</w:t>
      </w:r>
      <w:r w:rsidRPr="00BF720D">
        <w:rPr>
          <w:rStyle w:val="titre"/>
          <w:rFonts w:ascii="Georgia" w:hAnsi="Georgia"/>
          <w:szCs w:val="22"/>
        </w:rPr>
        <w:t xml:space="preserve"> 45-58.</w:t>
      </w:r>
    </w:p>
    <w:p w14:paraId="2720C928" w14:textId="77777777" w:rsidR="00BE4D57" w:rsidRPr="00BF720D" w:rsidRDefault="00031DF8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</w:rPr>
      </w:pPr>
      <w:r w:rsidRPr="00BF720D">
        <w:rPr>
          <w:rFonts w:ascii="Georgia" w:hAnsi="Georgia"/>
          <w:iCs/>
          <w:color w:val="000000"/>
          <w:szCs w:val="22"/>
        </w:rPr>
        <w:t xml:space="preserve"> 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« La finance à particule ou l’investissement des anciennes élites nobiliaires dans la banque aux </w:t>
      </w:r>
      <w:r w:rsidR="00BE4D57" w:rsidRPr="00BF720D">
        <w:rPr>
          <w:rFonts w:ascii="Georgia" w:hAnsi="Georgia"/>
          <w:iCs/>
          <w:smallCaps/>
          <w:color w:val="000000"/>
          <w:szCs w:val="22"/>
        </w:rPr>
        <w:t>xix</w:t>
      </w:r>
      <w:r w:rsidR="00BE4D57" w:rsidRPr="00BF720D">
        <w:rPr>
          <w:rFonts w:ascii="Georgia" w:hAnsi="Georgia"/>
          <w:iCs/>
          <w:color w:val="000000"/>
          <w:szCs w:val="22"/>
          <w:vertAlign w:val="superscript"/>
        </w:rPr>
        <w:t>e</w:t>
      </w:r>
      <w:r w:rsidR="00BE4D57" w:rsidRPr="00BF720D">
        <w:rPr>
          <w:rFonts w:ascii="Georgia" w:hAnsi="Georgia"/>
          <w:iCs/>
          <w:color w:val="000000"/>
          <w:szCs w:val="22"/>
        </w:rPr>
        <w:t>-</w:t>
      </w:r>
      <w:r w:rsidR="00BE4D57" w:rsidRPr="00BF720D">
        <w:rPr>
          <w:rFonts w:ascii="Georgia" w:hAnsi="Georgia"/>
          <w:iCs/>
          <w:smallCaps/>
          <w:color w:val="000000"/>
          <w:szCs w:val="22"/>
        </w:rPr>
        <w:t>xx</w:t>
      </w:r>
      <w:r w:rsidR="00BE4D57" w:rsidRPr="00BF720D">
        <w:rPr>
          <w:rFonts w:ascii="Georgia" w:hAnsi="Georgia"/>
          <w:iCs/>
          <w:color w:val="000000"/>
          <w:szCs w:val="22"/>
          <w:vertAlign w:val="superscript"/>
        </w:rPr>
        <w:t>e</w:t>
      </w:r>
      <w:r w:rsidR="00BE4D57" w:rsidRPr="00BF720D">
        <w:rPr>
          <w:rFonts w:ascii="Georgia" w:hAnsi="Georgia"/>
          <w:i/>
          <w:iCs/>
          <w:color w:val="000000"/>
          <w:szCs w:val="22"/>
        </w:rPr>
        <w:t xml:space="preserve"> 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siècles », in Florence Descamps, Roger Nougaret </w:t>
      </w:r>
      <w:r w:rsidR="00891134" w:rsidRPr="00BF720D">
        <w:rPr>
          <w:rFonts w:ascii="Georgia" w:hAnsi="Georgia"/>
          <w:iCs/>
          <w:color w:val="000000"/>
          <w:szCs w:val="22"/>
        </w:rPr>
        <w:t>&amp;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 Laure Quenouëlle-Corre (dir.), </w:t>
      </w:r>
      <w:r w:rsidR="00BE4D57" w:rsidRPr="00BF720D">
        <w:rPr>
          <w:rFonts w:ascii="Georgia" w:hAnsi="Georgia"/>
          <w:i/>
          <w:iCs/>
          <w:color w:val="000000"/>
          <w:szCs w:val="22"/>
        </w:rPr>
        <w:t xml:space="preserve">Banque et société, </w:t>
      </w:r>
      <w:r w:rsidR="00BE4D57" w:rsidRPr="00BF720D">
        <w:rPr>
          <w:rFonts w:ascii="Georgia" w:hAnsi="Georgia"/>
          <w:i/>
          <w:iCs/>
          <w:smallCaps/>
          <w:color w:val="000000"/>
          <w:szCs w:val="22"/>
        </w:rPr>
        <w:t>xix</w:t>
      </w:r>
      <w:r w:rsidR="00BE4D57" w:rsidRPr="00BF720D">
        <w:rPr>
          <w:rFonts w:ascii="Georgia" w:hAnsi="Georgia"/>
          <w:i/>
          <w:iCs/>
          <w:color w:val="000000"/>
          <w:szCs w:val="22"/>
          <w:vertAlign w:val="superscript"/>
        </w:rPr>
        <w:t>e</w:t>
      </w:r>
      <w:r w:rsidR="00BE4D57" w:rsidRPr="00BF720D">
        <w:rPr>
          <w:rFonts w:ascii="Georgia" w:hAnsi="Georgia"/>
          <w:i/>
          <w:iCs/>
          <w:color w:val="000000"/>
          <w:szCs w:val="22"/>
        </w:rPr>
        <w:t>-</w:t>
      </w:r>
      <w:r w:rsidR="00BE4D57" w:rsidRPr="00BF720D">
        <w:rPr>
          <w:rFonts w:ascii="Georgia" w:hAnsi="Georgia"/>
          <w:i/>
          <w:iCs/>
          <w:smallCaps/>
          <w:color w:val="000000"/>
          <w:szCs w:val="22"/>
        </w:rPr>
        <w:t>xx</w:t>
      </w:r>
      <w:r w:rsidR="00BE4D57" w:rsidRPr="00BF720D">
        <w:rPr>
          <w:rFonts w:ascii="Georgia" w:hAnsi="Georgia"/>
          <w:i/>
          <w:iCs/>
          <w:color w:val="000000"/>
          <w:szCs w:val="22"/>
          <w:vertAlign w:val="superscript"/>
        </w:rPr>
        <w:t>e</w:t>
      </w:r>
      <w:r w:rsidR="00BE4D57" w:rsidRPr="00BF720D">
        <w:rPr>
          <w:rFonts w:ascii="Georgia" w:hAnsi="Georgia"/>
          <w:i/>
          <w:iCs/>
          <w:color w:val="000000"/>
          <w:szCs w:val="22"/>
        </w:rPr>
        <w:t xml:space="preserve"> siècles. Identités croisées. Hommage à Pierre de </w:t>
      </w:r>
      <w:proofErr w:type="spellStart"/>
      <w:r w:rsidR="00BE4D57" w:rsidRPr="00BF720D">
        <w:rPr>
          <w:rFonts w:ascii="Georgia" w:hAnsi="Georgia"/>
          <w:i/>
          <w:iCs/>
          <w:color w:val="000000"/>
          <w:szCs w:val="22"/>
        </w:rPr>
        <w:t>Longuemar</w:t>
      </w:r>
      <w:proofErr w:type="spellEnd"/>
      <w:r w:rsidR="00BE4D57" w:rsidRPr="00BF720D">
        <w:rPr>
          <w:rFonts w:ascii="Georgia" w:hAnsi="Georgia"/>
          <w:iCs/>
          <w:color w:val="000000"/>
          <w:szCs w:val="22"/>
        </w:rPr>
        <w:t xml:space="preserve">, Bruxelles, Peter Lang, 2016, </w:t>
      </w:r>
      <w:r w:rsidR="00891134" w:rsidRPr="00BF720D">
        <w:rPr>
          <w:rFonts w:ascii="Georgia" w:hAnsi="Georgia"/>
          <w:iCs/>
          <w:color w:val="000000"/>
          <w:szCs w:val="22"/>
        </w:rPr>
        <w:t>p.</w:t>
      </w:r>
      <w:r w:rsidR="00BE4D57" w:rsidRPr="00BF720D">
        <w:rPr>
          <w:rFonts w:ascii="Georgia" w:hAnsi="Georgia"/>
          <w:iCs/>
          <w:color w:val="000000"/>
          <w:szCs w:val="22"/>
        </w:rPr>
        <w:t xml:space="preserve"> 261-276.</w:t>
      </w:r>
    </w:p>
    <w:p w14:paraId="2FD1C219" w14:textId="77777777" w:rsidR="00B3645F" w:rsidRPr="00BF720D" w:rsidRDefault="00BE4D57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 </w:t>
      </w:r>
      <w:r w:rsidR="00B3645F" w:rsidRPr="00BF720D">
        <w:rPr>
          <w:rFonts w:ascii="Georgia" w:hAnsi="Georgia"/>
          <w:szCs w:val="22"/>
        </w:rPr>
        <w:t xml:space="preserve">« Un siècle et demi de pulsations des réseaux d’agences », dossier « Banque de détail », </w:t>
      </w:r>
      <w:r w:rsidR="00B3645F" w:rsidRPr="00BF720D">
        <w:rPr>
          <w:rFonts w:ascii="Georgia" w:hAnsi="Georgia"/>
          <w:i/>
          <w:szCs w:val="22"/>
        </w:rPr>
        <w:t>Revue Banque</w:t>
      </w:r>
      <w:r w:rsidR="00B3645F" w:rsidRPr="00BF720D">
        <w:rPr>
          <w:rFonts w:ascii="Georgia" w:hAnsi="Georgia"/>
          <w:szCs w:val="22"/>
        </w:rPr>
        <w:t xml:space="preserve">, mai 2016, n°796, </w:t>
      </w:r>
      <w:r w:rsidR="00891134" w:rsidRPr="00BF720D">
        <w:rPr>
          <w:rFonts w:ascii="Georgia" w:hAnsi="Georgia"/>
          <w:szCs w:val="22"/>
        </w:rPr>
        <w:t>p.</w:t>
      </w:r>
      <w:r w:rsidR="00B3645F" w:rsidRPr="00BF720D">
        <w:rPr>
          <w:rFonts w:ascii="Georgia" w:hAnsi="Georgia"/>
          <w:szCs w:val="22"/>
        </w:rPr>
        <w:t xml:space="preserve"> 38-40.</w:t>
      </w:r>
    </w:p>
    <w:p w14:paraId="1D100643" w14:textId="77777777" w:rsidR="00F02E07" w:rsidRPr="00BF720D" w:rsidRDefault="00F02E07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</w:rPr>
      </w:pPr>
      <w:r w:rsidRPr="00BF720D">
        <w:rPr>
          <w:rFonts w:ascii="Georgia" w:hAnsi="Georgia"/>
          <w:bCs/>
          <w:i/>
          <w:szCs w:val="22"/>
        </w:rPr>
        <w:t xml:space="preserve">50 ans d’affacturage en France. Des pionniers et leaders aux </w:t>
      </w:r>
      <w:proofErr w:type="spellStart"/>
      <w:r w:rsidRPr="00BF720D">
        <w:rPr>
          <w:rFonts w:ascii="Georgia" w:hAnsi="Georgia"/>
          <w:bCs/>
          <w:i/>
          <w:szCs w:val="22"/>
        </w:rPr>
        <w:t>groups</w:t>
      </w:r>
      <w:proofErr w:type="spellEnd"/>
      <w:r w:rsidRPr="00BF720D">
        <w:rPr>
          <w:rFonts w:ascii="Georgia" w:hAnsi="Georgia"/>
          <w:bCs/>
          <w:i/>
          <w:szCs w:val="22"/>
        </w:rPr>
        <w:t xml:space="preserve"> bancaires (1964-2016)</w:t>
      </w:r>
      <w:r w:rsidRPr="00BF720D">
        <w:rPr>
          <w:rFonts w:ascii="Georgia" w:hAnsi="Georgia"/>
          <w:bCs/>
          <w:szCs w:val="22"/>
        </w:rPr>
        <w:t xml:space="preserve">, Genève, Droz, « Publications d’histoire économique </w:t>
      </w:r>
      <w:r w:rsidR="00294D3B" w:rsidRPr="00BF720D">
        <w:rPr>
          <w:rFonts w:ascii="Georgia" w:hAnsi="Georgia"/>
          <w:bCs/>
          <w:szCs w:val="22"/>
        </w:rPr>
        <w:t>&amp;</w:t>
      </w:r>
      <w:r w:rsidRPr="00BF720D">
        <w:rPr>
          <w:rFonts w:ascii="Georgia" w:hAnsi="Georgia"/>
          <w:bCs/>
          <w:szCs w:val="22"/>
        </w:rPr>
        <w:t xml:space="preserve"> sociale internationale », 2016.</w:t>
      </w:r>
    </w:p>
    <w:p w14:paraId="0ACCEF44" w14:textId="77777777" w:rsidR="00F02E07" w:rsidRPr="00BF720D" w:rsidRDefault="00F02E07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</w:rPr>
      </w:pPr>
      <w:r w:rsidRPr="00BF720D">
        <w:rPr>
          <w:rFonts w:ascii="Georgia" w:hAnsi="Georgia"/>
          <w:iCs/>
          <w:color w:val="000000"/>
          <w:szCs w:val="22"/>
        </w:rPr>
        <w:t xml:space="preserve">« La Société générale confrontée à la Première Guerre mondiale », in Fabien </w:t>
      </w:r>
      <w:proofErr w:type="spellStart"/>
      <w:r w:rsidRPr="00BF720D">
        <w:rPr>
          <w:rFonts w:ascii="Georgia" w:hAnsi="Georgia"/>
          <w:iCs/>
          <w:color w:val="000000"/>
          <w:szCs w:val="22"/>
        </w:rPr>
        <w:t>Cardoni</w:t>
      </w:r>
      <w:proofErr w:type="spellEnd"/>
      <w:r w:rsidRPr="00BF720D">
        <w:rPr>
          <w:rFonts w:ascii="Georgia" w:hAnsi="Georgia"/>
          <w:iCs/>
          <w:color w:val="000000"/>
          <w:szCs w:val="22"/>
        </w:rPr>
        <w:t xml:space="preserve"> (dir.), </w:t>
      </w:r>
      <w:r w:rsidRPr="00BF720D">
        <w:rPr>
          <w:rFonts w:ascii="Georgia" w:hAnsi="Georgia"/>
          <w:i/>
          <w:iCs/>
          <w:color w:val="000000"/>
          <w:szCs w:val="22"/>
        </w:rPr>
        <w:t>Les banques françaises et la Grande Guerre</w:t>
      </w:r>
      <w:r w:rsidRPr="00BF720D">
        <w:rPr>
          <w:rFonts w:ascii="Georgia" w:hAnsi="Georgia"/>
          <w:iCs/>
          <w:color w:val="000000"/>
          <w:szCs w:val="22"/>
        </w:rPr>
        <w:t xml:space="preserve">, Paris, Comité pour l’histoire économique </w:t>
      </w:r>
      <w:r w:rsidR="00294D3B" w:rsidRPr="00BF720D">
        <w:rPr>
          <w:rFonts w:ascii="Georgia" w:hAnsi="Georgia"/>
          <w:iCs/>
          <w:color w:val="000000"/>
          <w:szCs w:val="22"/>
        </w:rPr>
        <w:t>&amp;</w:t>
      </w:r>
      <w:r w:rsidRPr="00BF720D">
        <w:rPr>
          <w:rFonts w:ascii="Georgia" w:hAnsi="Georgia"/>
          <w:iCs/>
          <w:color w:val="000000"/>
          <w:szCs w:val="22"/>
        </w:rPr>
        <w:t xml:space="preserve"> financière de la France-</w:t>
      </w:r>
      <w:proofErr w:type="spellStart"/>
      <w:r w:rsidRPr="00BF720D">
        <w:rPr>
          <w:rFonts w:ascii="Georgia" w:hAnsi="Georgia"/>
          <w:iCs/>
          <w:smallCaps/>
          <w:color w:val="000000"/>
          <w:szCs w:val="22"/>
        </w:rPr>
        <w:t>Igpde</w:t>
      </w:r>
      <w:proofErr w:type="spellEnd"/>
      <w:r w:rsidRPr="00BF720D">
        <w:rPr>
          <w:rFonts w:ascii="Georgia" w:hAnsi="Georgia"/>
          <w:iCs/>
          <w:color w:val="000000"/>
          <w:szCs w:val="22"/>
        </w:rPr>
        <w:t xml:space="preserve">, « Animation de la recherché », 2016, </w:t>
      </w:r>
      <w:r w:rsidR="00891134" w:rsidRPr="00BF720D">
        <w:rPr>
          <w:rFonts w:ascii="Georgia" w:hAnsi="Georgia"/>
          <w:iCs/>
          <w:color w:val="000000"/>
          <w:szCs w:val="22"/>
        </w:rPr>
        <w:t>p.</w:t>
      </w:r>
      <w:r w:rsidRPr="00BF720D">
        <w:rPr>
          <w:rFonts w:ascii="Georgia" w:hAnsi="Georgia"/>
          <w:iCs/>
          <w:color w:val="000000"/>
          <w:szCs w:val="22"/>
        </w:rPr>
        <w:t xml:space="preserve"> 75-104.</w:t>
      </w:r>
    </w:p>
    <w:p w14:paraId="7303BCA5" w14:textId="77777777" w:rsidR="005F610B" w:rsidRPr="00BF720D" w:rsidRDefault="005F610B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  <w:lang w:val="en-GB"/>
        </w:rPr>
      </w:pPr>
      <w:r w:rsidRPr="00BF720D">
        <w:rPr>
          <w:rFonts w:ascii="Georgia" w:hAnsi="Georgia"/>
          <w:bCs/>
          <w:szCs w:val="22"/>
          <w:lang w:val="en-GB"/>
        </w:rPr>
        <w:t xml:space="preserve">Hubert Bonin </w:t>
      </w:r>
      <w:r w:rsidR="00B3645F" w:rsidRPr="00BF720D">
        <w:rPr>
          <w:rFonts w:ascii="Georgia" w:hAnsi="Georgia"/>
          <w:bCs/>
          <w:szCs w:val="22"/>
          <w:lang w:val="en-GB"/>
        </w:rPr>
        <w:t>&amp;</w:t>
      </w:r>
      <w:r w:rsidRPr="00BF720D">
        <w:rPr>
          <w:rFonts w:ascii="Georgia" w:hAnsi="Georgia"/>
          <w:bCs/>
          <w:szCs w:val="22"/>
          <w:lang w:val="en-GB"/>
        </w:rPr>
        <w:t xml:space="preserve"> Nuno Valerio (dir.), </w:t>
      </w:r>
      <w:r w:rsidRPr="00BF720D">
        <w:rPr>
          <w:rFonts w:ascii="Georgia" w:hAnsi="Georgia"/>
          <w:bCs/>
          <w:i/>
          <w:szCs w:val="22"/>
          <w:lang w:val="en-GB"/>
        </w:rPr>
        <w:t>Colonial Imperial Banking History</w:t>
      </w:r>
      <w:r w:rsidR="006E4E6C" w:rsidRPr="00BF720D">
        <w:rPr>
          <w:rFonts w:ascii="Georgia" w:hAnsi="Georgia"/>
          <w:bCs/>
          <w:szCs w:val="22"/>
          <w:lang w:val="en-GB"/>
        </w:rPr>
        <w:t xml:space="preserve">, Londres, Routledge, </w:t>
      </w:r>
      <w:r w:rsidR="006E4E6C" w:rsidRPr="00BF720D">
        <w:rPr>
          <w:rFonts w:ascii="Georgia" w:hAnsi="Georgia"/>
          <w:b/>
          <w:bCs/>
          <w:szCs w:val="22"/>
          <w:lang w:val="en-GB"/>
        </w:rPr>
        <w:t>2016</w:t>
      </w:r>
      <w:r w:rsidRPr="00BF720D">
        <w:rPr>
          <w:rFonts w:ascii="Georgia" w:hAnsi="Georgia"/>
          <w:bCs/>
          <w:szCs w:val="22"/>
          <w:lang w:val="en-GB"/>
        </w:rPr>
        <w:t>.</w:t>
      </w:r>
    </w:p>
    <w:p w14:paraId="716907F0" w14:textId="77777777" w:rsidR="00777C9C" w:rsidRPr="00BF720D" w:rsidRDefault="00777C9C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Albert Kahn, ou l’esprit d’entreprise appliqué à la banque et à la finance », in Musée Albert Kahn (dir.), </w:t>
      </w:r>
      <w:r w:rsidRPr="00BF720D">
        <w:rPr>
          <w:i/>
          <w:sz w:val="22"/>
          <w:szCs w:val="22"/>
          <w:lang w:val="fr-FR"/>
        </w:rPr>
        <w:t>Albert Kahn, singulier et pluriel</w:t>
      </w:r>
      <w:r w:rsidRPr="00BF720D">
        <w:rPr>
          <w:sz w:val="22"/>
          <w:szCs w:val="22"/>
          <w:lang w:val="fr-FR"/>
        </w:rPr>
        <w:t>, Paris, Lienart, 2015, p. 34-51.</w:t>
      </w:r>
    </w:p>
    <w:p w14:paraId="65628815" w14:textId="77777777" w:rsidR="006E4E6C" w:rsidRPr="00BF720D" w:rsidRDefault="006E4E6C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  <w:lang w:val="en-GB"/>
        </w:rPr>
      </w:pPr>
      <w:r w:rsidRPr="00BF720D">
        <w:rPr>
          <w:rFonts w:ascii="Georgia" w:hAnsi="Georgia"/>
          <w:bCs/>
          <w:szCs w:val="22"/>
          <w:lang w:val="en-GB"/>
        </w:rPr>
        <w:t xml:space="preserve">Hubert Bonin, Nuno Valerio &amp; Kazuhiko </w:t>
      </w:r>
      <w:proofErr w:type="spellStart"/>
      <w:r w:rsidRPr="00BF720D">
        <w:rPr>
          <w:rFonts w:ascii="Georgia" w:hAnsi="Georgia"/>
          <w:bCs/>
          <w:szCs w:val="22"/>
          <w:lang w:val="en-GB"/>
        </w:rPr>
        <w:t>Yago</w:t>
      </w:r>
      <w:proofErr w:type="spellEnd"/>
      <w:r w:rsidRPr="00BF720D">
        <w:rPr>
          <w:rFonts w:ascii="Georgia" w:hAnsi="Georgia"/>
          <w:bCs/>
          <w:szCs w:val="22"/>
          <w:lang w:val="en-GB"/>
        </w:rPr>
        <w:t xml:space="preserve"> (dir.), </w:t>
      </w:r>
      <w:r w:rsidRPr="00BF720D">
        <w:rPr>
          <w:rFonts w:ascii="Georgia" w:hAnsi="Georgia"/>
          <w:bCs/>
          <w:i/>
          <w:szCs w:val="22"/>
          <w:lang w:val="en-GB"/>
        </w:rPr>
        <w:t>Asian Imperial Banking History</w:t>
      </w:r>
      <w:r w:rsidRPr="00BF720D">
        <w:rPr>
          <w:rFonts w:ascii="Georgia" w:hAnsi="Georgia"/>
          <w:bCs/>
          <w:szCs w:val="22"/>
          <w:lang w:val="en-GB"/>
        </w:rPr>
        <w:t>, Londres, Routledge, 2015.</w:t>
      </w:r>
    </w:p>
    <w:p w14:paraId="100B7E40" w14:textId="77777777" w:rsidR="000904B9" w:rsidRPr="00BF720D" w:rsidRDefault="006E4E6C" w:rsidP="00AA17DC">
      <w:pPr>
        <w:numPr>
          <w:ilvl w:val="0"/>
          <w:numId w:val="19"/>
        </w:numPr>
        <w:ind w:left="0" w:firstLine="0"/>
        <w:rPr>
          <w:rFonts w:ascii="Georgia" w:hAnsi="Georgia"/>
          <w:bCs/>
          <w:i/>
          <w:szCs w:val="22"/>
        </w:rPr>
      </w:pPr>
      <w:r w:rsidRPr="00BF720D">
        <w:rPr>
          <w:rFonts w:ascii="Georgia" w:hAnsi="Georgia"/>
          <w:bCs/>
          <w:szCs w:val="22"/>
          <w:lang w:val="en-GB"/>
        </w:rPr>
        <w:t xml:space="preserve"> </w:t>
      </w:r>
      <w:r w:rsidR="000904B9" w:rsidRPr="00BF720D">
        <w:rPr>
          <w:rFonts w:ascii="Georgia" w:hAnsi="Georgia"/>
          <w:bCs/>
          <w:szCs w:val="22"/>
        </w:rPr>
        <w:t>(avec J.-M. </w:t>
      </w:r>
      <w:proofErr w:type="spellStart"/>
      <w:r w:rsidR="000904B9" w:rsidRPr="00BF720D">
        <w:rPr>
          <w:rFonts w:ascii="Georgia" w:hAnsi="Georgia"/>
          <w:bCs/>
          <w:szCs w:val="22"/>
        </w:rPr>
        <w:t>Figuet</w:t>
      </w:r>
      <w:proofErr w:type="spellEnd"/>
      <w:r w:rsidR="000904B9" w:rsidRPr="00BF720D">
        <w:rPr>
          <w:rFonts w:ascii="Georgia" w:hAnsi="Georgia"/>
          <w:bCs/>
          <w:szCs w:val="22"/>
        </w:rPr>
        <w:t>) « Les enjeux des leçons à tirer de la crise bancaire récente  (</w:t>
      </w:r>
      <w:r w:rsidR="00891134" w:rsidRPr="00BF720D">
        <w:rPr>
          <w:rFonts w:ascii="Georgia" w:hAnsi="Georgia"/>
          <w:bCs/>
          <w:szCs w:val="22"/>
        </w:rPr>
        <w:t>p.</w:t>
      </w:r>
      <w:r w:rsidR="000904B9" w:rsidRPr="00BF720D">
        <w:rPr>
          <w:rFonts w:ascii="Georgia" w:hAnsi="Georgia"/>
          <w:bCs/>
          <w:szCs w:val="22"/>
        </w:rPr>
        <w:t xml:space="preserve"> 7-20) ; « « Essai de typologie des crises bancaires en France (</w:t>
      </w:r>
      <w:r w:rsidR="000904B9" w:rsidRPr="00BF720D">
        <w:rPr>
          <w:rFonts w:ascii="Georgia" w:hAnsi="Georgia"/>
          <w:bCs/>
          <w:smallCaps/>
          <w:szCs w:val="22"/>
        </w:rPr>
        <w:t>xix</w:t>
      </w:r>
      <w:r w:rsidR="000904B9" w:rsidRPr="00BF720D">
        <w:rPr>
          <w:rFonts w:ascii="Georgia" w:hAnsi="Georgia"/>
          <w:bCs/>
          <w:szCs w:val="22"/>
          <w:vertAlign w:val="superscript"/>
        </w:rPr>
        <w:t>e</w:t>
      </w:r>
      <w:r w:rsidR="000904B9" w:rsidRPr="00BF720D">
        <w:rPr>
          <w:rFonts w:ascii="Georgia" w:hAnsi="Georgia"/>
          <w:bCs/>
          <w:szCs w:val="22"/>
        </w:rPr>
        <w:t>-</w:t>
      </w:r>
      <w:r w:rsidR="000904B9" w:rsidRPr="00BF720D">
        <w:rPr>
          <w:rFonts w:ascii="Georgia" w:hAnsi="Georgia"/>
          <w:bCs/>
          <w:smallCaps/>
          <w:szCs w:val="22"/>
        </w:rPr>
        <w:t>xx</w:t>
      </w:r>
      <w:r w:rsidR="000904B9" w:rsidRPr="00BF720D">
        <w:rPr>
          <w:rFonts w:ascii="Georgia" w:hAnsi="Georgia"/>
          <w:bCs/>
          <w:szCs w:val="22"/>
          <w:vertAlign w:val="superscript"/>
        </w:rPr>
        <w:t>e</w:t>
      </w:r>
      <w:r w:rsidR="000904B9" w:rsidRPr="00BF720D">
        <w:rPr>
          <w:rFonts w:ascii="Georgia" w:hAnsi="Georgia"/>
          <w:bCs/>
          <w:szCs w:val="22"/>
        </w:rPr>
        <w:t xml:space="preserve"> siècles) », </w:t>
      </w:r>
      <w:r w:rsidR="00891134" w:rsidRPr="00BF720D">
        <w:rPr>
          <w:rFonts w:ascii="Georgia" w:hAnsi="Georgia"/>
          <w:bCs/>
          <w:szCs w:val="22"/>
        </w:rPr>
        <w:t>p.</w:t>
      </w:r>
      <w:r w:rsidR="000904B9" w:rsidRPr="00BF720D">
        <w:rPr>
          <w:rFonts w:ascii="Georgia" w:hAnsi="Georgia"/>
          <w:bCs/>
          <w:szCs w:val="22"/>
        </w:rPr>
        <w:t xml:space="preserve"> 23-57) ; « En quête de distorsions cognitives. Le paradoxe de la libéralisation bancaire : levier de la future crise de 2007/2008 ou levier du progrès économique ? » (</w:t>
      </w:r>
      <w:r w:rsidR="00891134" w:rsidRPr="00BF720D">
        <w:rPr>
          <w:rFonts w:ascii="Georgia" w:hAnsi="Georgia"/>
          <w:bCs/>
          <w:szCs w:val="22"/>
        </w:rPr>
        <w:t>p.</w:t>
      </w:r>
      <w:r w:rsidR="000904B9" w:rsidRPr="00BF720D">
        <w:rPr>
          <w:rFonts w:ascii="Georgia" w:hAnsi="Georgia"/>
          <w:bCs/>
          <w:szCs w:val="22"/>
        </w:rPr>
        <w:t>109-150) ; (avec Dominique Lacoue-Labarthe), « Les économistes ont-ils pressenti la crise de 2007-2008 ? Regards sur les origines de la crise financière globale » (</w:t>
      </w:r>
      <w:r w:rsidR="00891134" w:rsidRPr="00BF720D">
        <w:rPr>
          <w:rFonts w:ascii="Georgia" w:hAnsi="Georgia"/>
          <w:bCs/>
          <w:szCs w:val="22"/>
        </w:rPr>
        <w:t>p.</w:t>
      </w:r>
      <w:r w:rsidR="000904B9" w:rsidRPr="00BF720D">
        <w:rPr>
          <w:rFonts w:ascii="Georgia" w:hAnsi="Georgia"/>
          <w:bCs/>
          <w:szCs w:val="22"/>
        </w:rPr>
        <w:t xml:space="preserve"> 581-614), in Hubert Bonin </w:t>
      </w:r>
      <w:r w:rsidR="00B3645F" w:rsidRPr="00BF720D">
        <w:rPr>
          <w:rFonts w:ascii="Georgia" w:hAnsi="Georgia"/>
          <w:bCs/>
          <w:szCs w:val="22"/>
        </w:rPr>
        <w:t>&amp;</w:t>
      </w:r>
      <w:r w:rsidR="000904B9" w:rsidRPr="00BF720D">
        <w:rPr>
          <w:rFonts w:ascii="Georgia" w:hAnsi="Georgia"/>
          <w:bCs/>
          <w:szCs w:val="22"/>
        </w:rPr>
        <w:t xml:space="preserve"> Jean-Marc </w:t>
      </w:r>
      <w:proofErr w:type="spellStart"/>
      <w:r w:rsidR="000904B9" w:rsidRPr="00BF720D">
        <w:rPr>
          <w:rFonts w:ascii="Georgia" w:hAnsi="Georgia"/>
          <w:bCs/>
          <w:szCs w:val="22"/>
        </w:rPr>
        <w:t>Figuet</w:t>
      </w:r>
      <w:proofErr w:type="spellEnd"/>
      <w:r w:rsidR="005F610B" w:rsidRPr="00BF720D">
        <w:rPr>
          <w:rFonts w:ascii="Georgia" w:hAnsi="Georgia"/>
          <w:bCs/>
          <w:szCs w:val="22"/>
        </w:rPr>
        <w:t xml:space="preserve"> (</w:t>
      </w:r>
      <w:r w:rsidR="000904B9" w:rsidRPr="00BF720D">
        <w:rPr>
          <w:rFonts w:ascii="Georgia" w:hAnsi="Georgia"/>
          <w:bCs/>
          <w:szCs w:val="22"/>
        </w:rPr>
        <w:t xml:space="preserve">dir.), </w:t>
      </w:r>
      <w:r w:rsidR="000904B9" w:rsidRPr="00BF720D">
        <w:rPr>
          <w:rFonts w:ascii="Georgia" w:hAnsi="Georgia"/>
          <w:bCs/>
          <w:i/>
          <w:szCs w:val="22"/>
        </w:rPr>
        <w:t>Crises et régulation bancaires. Les cheminements de l’instabilité et de la stabilité bancaires</w:t>
      </w:r>
      <w:r w:rsidR="000904B9" w:rsidRPr="00BF720D">
        <w:rPr>
          <w:rFonts w:ascii="Georgia" w:hAnsi="Georgia"/>
          <w:bCs/>
          <w:szCs w:val="22"/>
        </w:rPr>
        <w:t xml:space="preserve">, Genève, Droz, </w:t>
      </w:r>
      <w:r w:rsidR="000904B9" w:rsidRPr="00BF720D">
        <w:rPr>
          <w:rFonts w:ascii="Georgia" w:hAnsi="Georgia"/>
          <w:b/>
          <w:bCs/>
          <w:szCs w:val="22"/>
        </w:rPr>
        <w:t>2015</w:t>
      </w:r>
      <w:r w:rsidR="000904B9" w:rsidRPr="00BF720D">
        <w:rPr>
          <w:rFonts w:ascii="Georgia" w:hAnsi="Georgia"/>
          <w:bCs/>
          <w:szCs w:val="22"/>
        </w:rPr>
        <w:t>.</w:t>
      </w:r>
    </w:p>
    <w:p w14:paraId="23F710F4" w14:textId="77777777" w:rsidR="00CA1D63" w:rsidRPr="00BF720D" w:rsidRDefault="000904B9" w:rsidP="00AA17DC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Georgia" w:hAnsi="Georgia" w:cs="MinionPro-Regular"/>
          <w:szCs w:val="22"/>
        </w:rPr>
      </w:pPr>
      <w:r w:rsidRPr="00BF720D">
        <w:rPr>
          <w:rFonts w:ascii="Georgia" w:hAnsi="Georgia"/>
          <w:szCs w:val="22"/>
        </w:rPr>
        <w:t xml:space="preserve"> </w:t>
      </w:r>
      <w:r w:rsidR="00CA1D63" w:rsidRPr="00BF720D">
        <w:rPr>
          <w:rFonts w:ascii="Georgia" w:hAnsi="Georgia"/>
          <w:szCs w:val="22"/>
        </w:rPr>
        <w:t>« Les banques savoyardes enracinées dans l’économie régionale (des années 1860 aux années 1980) », i</w:t>
      </w:r>
      <w:r w:rsidR="00CA1D63" w:rsidRPr="00BF720D">
        <w:rPr>
          <w:rFonts w:ascii="Georgia" w:hAnsi="Georgia" w:cs="MinionPro-Regular"/>
          <w:szCs w:val="22"/>
        </w:rPr>
        <w:t xml:space="preserve">n Denis </w:t>
      </w:r>
      <w:proofErr w:type="spellStart"/>
      <w:r w:rsidR="00CA1D63" w:rsidRPr="00BF720D">
        <w:rPr>
          <w:rFonts w:ascii="Georgia" w:hAnsi="Georgia" w:cs="MinionPro-Regular"/>
          <w:szCs w:val="22"/>
        </w:rPr>
        <w:t>Varaschin</w:t>
      </w:r>
      <w:proofErr w:type="spellEnd"/>
      <w:r w:rsidR="00CA1D63" w:rsidRPr="00BF720D">
        <w:rPr>
          <w:rFonts w:ascii="Georgia" w:hAnsi="Georgia" w:cs="MinionPro-Regular"/>
          <w:szCs w:val="22"/>
        </w:rPr>
        <w:t xml:space="preserve">, Hubert Bonin </w:t>
      </w:r>
      <w:r w:rsidR="00B3645F" w:rsidRPr="00BF720D">
        <w:rPr>
          <w:rFonts w:ascii="Georgia" w:hAnsi="Georgia" w:cs="MinionPro-Regular"/>
          <w:szCs w:val="22"/>
        </w:rPr>
        <w:t>&amp;</w:t>
      </w:r>
      <w:r w:rsidR="00CA1D63" w:rsidRPr="00BF720D">
        <w:rPr>
          <w:rFonts w:ascii="Georgia" w:hAnsi="Georgia" w:cs="MinionPro-Regular"/>
          <w:szCs w:val="22"/>
        </w:rPr>
        <w:t xml:space="preserve"> Yves Bouvier (dir.), </w:t>
      </w:r>
      <w:r w:rsidR="00EA216B" w:rsidRPr="00BF720D">
        <w:rPr>
          <w:rFonts w:ascii="Georgia" w:hAnsi="Georgia" w:cs="MinionPro-Regular"/>
          <w:i/>
          <w:iCs/>
          <w:szCs w:val="22"/>
        </w:rPr>
        <w:t>Histoire économique et sociale de la Savoie, de 1860 à nos jour</w:t>
      </w:r>
      <w:r w:rsidR="00EA216B" w:rsidRPr="00BF720D">
        <w:rPr>
          <w:rFonts w:ascii="Georgia" w:hAnsi="Georgia" w:cs="MinionPro-Regular"/>
          <w:szCs w:val="22"/>
        </w:rPr>
        <w:t xml:space="preserve">s, </w:t>
      </w:r>
      <w:r w:rsidR="00CA1D63" w:rsidRPr="00BF720D">
        <w:rPr>
          <w:rFonts w:ascii="Georgia" w:hAnsi="Georgia" w:cs="MinionPro-Regular"/>
          <w:szCs w:val="22"/>
        </w:rPr>
        <w:t xml:space="preserve">« Publications d’histoire économique et sociale internationale, n°30 », Genève, Droz, 2014, </w:t>
      </w:r>
      <w:r w:rsidR="00891134" w:rsidRPr="00BF720D">
        <w:rPr>
          <w:rFonts w:ascii="Georgia" w:hAnsi="Georgia" w:cs="MinionPro-Regular"/>
          <w:szCs w:val="22"/>
        </w:rPr>
        <w:t>p.</w:t>
      </w:r>
      <w:r w:rsidR="00CA1D63" w:rsidRPr="00BF720D">
        <w:rPr>
          <w:rFonts w:ascii="Georgia" w:hAnsi="Georgia" w:cs="MinionPro-Regular"/>
          <w:szCs w:val="22"/>
        </w:rPr>
        <w:t xml:space="preserve"> 81-192.</w:t>
      </w:r>
    </w:p>
    <w:p w14:paraId="585220DA" w14:textId="77777777" w:rsidR="004857D0" w:rsidRPr="00BF720D" w:rsidRDefault="004857D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(avec Luciano </w:t>
      </w:r>
      <w:proofErr w:type="spellStart"/>
      <w:r w:rsidRPr="00BF720D">
        <w:rPr>
          <w:sz w:val="22"/>
          <w:szCs w:val="22"/>
        </w:rPr>
        <w:t>Segreto</w:t>
      </w:r>
      <w:proofErr w:type="spellEnd"/>
      <w:r w:rsidRPr="00BF720D">
        <w:rPr>
          <w:sz w:val="22"/>
          <w:szCs w:val="22"/>
        </w:rPr>
        <w:t xml:space="preserve">), “˛Good’ versus ‘bad’ embeddedness: The case of Bordeaux and of some Italian regions”, in </w:t>
      </w:r>
      <w:proofErr w:type="spellStart"/>
      <w:r w:rsidRPr="00BF720D">
        <w:rPr>
          <w:sz w:val="22"/>
          <w:szCs w:val="22"/>
        </w:rPr>
        <w:t>Vappu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Ikunen</w:t>
      </w:r>
      <w:proofErr w:type="spellEnd"/>
      <w:r w:rsidRPr="00BF720D">
        <w:rPr>
          <w:sz w:val="22"/>
          <w:szCs w:val="22"/>
        </w:rPr>
        <w:t xml:space="preserve"> </w:t>
      </w:r>
      <w:r w:rsidR="00B3645F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Duncan Ross (dir.), </w:t>
      </w:r>
      <w:r w:rsidRPr="00BF720D">
        <w:rPr>
          <w:i/>
          <w:sz w:val="22"/>
          <w:szCs w:val="22"/>
        </w:rPr>
        <w:t>The Critical Function of History in Banking and Finance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Francfort</w:t>
      </w:r>
      <w:proofErr w:type="spellEnd"/>
      <w:r w:rsidRPr="00BF720D">
        <w:rPr>
          <w:sz w:val="22"/>
          <w:szCs w:val="22"/>
        </w:rPr>
        <w:t xml:space="preserve">, Bank of Cyprus </w:t>
      </w:r>
      <w:r w:rsidR="00294D3B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</w:t>
      </w:r>
      <w:r w:rsidRPr="00BF720D">
        <w:rPr>
          <w:smallCaps/>
          <w:sz w:val="22"/>
          <w:szCs w:val="22"/>
        </w:rPr>
        <w:t>Eabh</w:t>
      </w:r>
      <w:r w:rsidRPr="00BF720D">
        <w:rPr>
          <w:sz w:val="22"/>
          <w:szCs w:val="22"/>
        </w:rPr>
        <w:t xml:space="preserve">, “Studies in banking and finance history”, </w:t>
      </w:r>
      <w:r w:rsidR="006E4E6C"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43-58.</w:t>
      </w:r>
    </w:p>
    <w:p w14:paraId="61C33E95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Hubert Bonin (&amp; Carlo Brambilla)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Bruxelles</w:t>
      </w:r>
      <w:proofErr w:type="spellEnd"/>
      <w:r w:rsidRPr="00BF720D">
        <w:rPr>
          <w:sz w:val="22"/>
          <w:szCs w:val="22"/>
        </w:rPr>
        <w:t xml:space="preserve">, Peter Lang, </w:t>
      </w:r>
      <w:r w:rsidR="008B4F5B" w:rsidRPr="00BF720D">
        <w:rPr>
          <w:sz w:val="22"/>
          <w:szCs w:val="22"/>
        </w:rPr>
        <w:t>« </w:t>
      </w:r>
      <w:proofErr w:type="spellStart"/>
      <w:r w:rsidR="008B4F5B" w:rsidRPr="00BF720D">
        <w:rPr>
          <w:sz w:val="22"/>
          <w:szCs w:val="22"/>
        </w:rPr>
        <w:t>Euroclio</w:t>
      </w:r>
      <w:proofErr w:type="spellEnd"/>
      <w:r w:rsidR="008B4F5B" w:rsidRPr="00BF720D">
        <w:rPr>
          <w:sz w:val="22"/>
          <w:szCs w:val="22"/>
        </w:rPr>
        <w:t xml:space="preserve">. Studies &amp; Documents », </w:t>
      </w:r>
      <w:r w:rsidRPr="00BF720D">
        <w:rPr>
          <w:sz w:val="22"/>
          <w:szCs w:val="22"/>
        </w:rPr>
        <w:t>2014.</w:t>
      </w:r>
    </w:p>
    <w:p w14:paraId="1A44CFD8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(avec</w:t>
      </w:r>
      <w:r w:rsidRPr="00BF720D">
        <w:rPr>
          <w:rFonts w:cs="Calibri"/>
          <w:i/>
          <w:iCs/>
          <w:sz w:val="22"/>
          <w:szCs w:val="22"/>
        </w:rPr>
        <w:t xml:space="preserve"> </w:t>
      </w:r>
      <w:r w:rsidRPr="00BF720D">
        <w:rPr>
          <w:rFonts w:cs="Calibri"/>
          <w:iCs/>
          <w:sz w:val="22"/>
          <w:szCs w:val="22"/>
        </w:rPr>
        <w:t xml:space="preserve">Carlo Brambilla), </w:t>
      </w:r>
      <w:r w:rsidRPr="00BF720D">
        <w:rPr>
          <w:sz w:val="22"/>
          <w:szCs w:val="22"/>
        </w:rPr>
        <w:t>« Varieties in investment banking evolutions and functions »</w:t>
      </w:r>
      <w:r w:rsidR="00B3645F" w:rsidRPr="00BF720D">
        <w:rPr>
          <w:sz w:val="22"/>
          <w:szCs w:val="22"/>
        </w:rPr>
        <w:t xml:space="preserve">, </w:t>
      </w:r>
      <w:proofErr w:type="spellStart"/>
      <w:r w:rsidR="00B3645F" w:rsidRPr="00BF720D">
        <w:rPr>
          <w:sz w:val="22"/>
          <w:szCs w:val="22"/>
        </w:rPr>
        <w:t>chapitre</w:t>
      </w:r>
      <w:proofErr w:type="spellEnd"/>
      <w:r w:rsidR="00B3645F" w:rsidRPr="00BF720D">
        <w:rPr>
          <w:sz w:val="22"/>
          <w:szCs w:val="22"/>
        </w:rPr>
        <w:t> </w:t>
      </w:r>
      <w:r w:rsidRPr="00BF720D">
        <w:rPr>
          <w:sz w:val="22"/>
          <w:szCs w:val="22"/>
        </w:rPr>
        <w:t xml:space="preserve">1,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>, « </w:t>
      </w:r>
      <w:proofErr w:type="spellStart"/>
      <w:r w:rsidRPr="00BF720D">
        <w:rPr>
          <w:sz w:val="22"/>
          <w:szCs w:val="22"/>
        </w:rPr>
        <w:t>Euroclio</w:t>
      </w:r>
      <w:proofErr w:type="spellEnd"/>
      <w:r w:rsidRPr="00BF720D">
        <w:rPr>
          <w:sz w:val="22"/>
          <w:szCs w:val="22"/>
        </w:rPr>
        <w:t xml:space="preserve">. Studies </w:t>
      </w:r>
      <w:r w:rsidR="00294D3B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Documents », </w:t>
      </w:r>
      <w:proofErr w:type="spellStart"/>
      <w:r w:rsidRPr="00BF720D">
        <w:rPr>
          <w:sz w:val="22"/>
          <w:szCs w:val="22"/>
        </w:rPr>
        <w:t>Bruxelles</w:t>
      </w:r>
      <w:proofErr w:type="spellEnd"/>
      <w:r w:rsidRPr="00BF720D">
        <w:rPr>
          <w:sz w:val="22"/>
          <w:szCs w:val="22"/>
        </w:rPr>
        <w:t xml:space="preserve">, Peter Lang, 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21-37. </w:t>
      </w:r>
    </w:p>
    <w:p w14:paraId="5CE652A8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French investment banks’ renewal after WWII (1945-1960): </w:t>
      </w:r>
      <w:proofErr w:type="spellStart"/>
      <w:r w:rsidRPr="00BF720D">
        <w:rPr>
          <w:sz w:val="22"/>
          <w:szCs w:val="22"/>
        </w:rPr>
        <w:t>Differenciation</w:t>
      </w:r>
      <w:proofErr w:type="spellEnd"/>
      <w:r w:rsidRPr="00BF720D">
        <w:rPr>
          <w:sz w:val="22"/>
          <w:szCs w:val="22"/>
        </w:rPr>
        <w:t xml:space="preserve"> and pathbreaking », </w:t>
      </w:r>
      <w:proofErr w:type="spellStart"/>
      <w:r w:rsidRPr="00BF720D">
        <w:rPr>
          <w:sz w:val="22"/>
          <w:szCs w:val="22"/>
        </w:rPr>
        <w:t>chapitre</w:t>
      </w:r>
      <w:proofErr w:type="spellEnd"/>
      <w:r w:rsidRPr="00BF720D">
        <w:rPr>
          <w:sz w:val="22"/>
          <w:szCs w:val="22"/>
        </w:rPr>
        <w:t xml:space="preserve"> 7,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Bruxelles</w:t>
      </w:r>
      <w:proofErr w:type="spellEnd"/>
      <w:r w:rsidRPr="00BF720D">
        <w:rPr>
          <w:sz w:val="22"/>
          <w:szCs w:val="22"/>
        </w:rPr>
        <w:t xml:space="preserve">, Peter Lang, </w:t>
      </w:r>
      <w:r w:rsidR="008B4F5B" w:rsidRPr="00BF720D">
        <w:rPr>
          <w:sz w:val="22"/>
          <w:szCs w:val="22"/>
        </w:rPr>
        <w:t>« </w:t>
      </w:r>
      <w:proofErr w:type="spellStart"/>
      <w:r w:rsidR="008B4F5B" w:rsidRPr="00BF720D">
        <w:rPr>
          <w:sz w:val="22"/>
          <w:szCs w:val="22"/>
        </w:rPr>
        <w:t>Euroclio</w:t>
      </w:r>
      <w:proofErr w:type="spellEnd"/>
      <w:r w:rsidR="008B4F5B" w:rsidRPr="00BF720D">
        <w:rPr>
          <w:sz w:val="22"/>
          <w:szCs w:val="22"/>
        </w:rPr>
        <w:t xml:space="preserve">. Studies &amp; Documents », </w:t>
      </w:r>
      <w:r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201-266.</w:t>
      </w:r>
    </w:p>
    <w:p w14:paraId="0AFDD1EC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b/>
          <w:shadow/>
          <w:sz w:val="22"/>
          <w:szCs w:val="22"/>
        </w:rPr>
      </w:pPr>
      <w:r w:rsidRPr="00BF720D">
        <w:rPr>
          <w:sz w:val="22"/>
          <w:szCs w:val="22"/>
        </w:rPr>
        <w:t xml:space="preserve">(avec Carlo Brambilla), « Overall survey of authors’ contributions to investment banking history », </w:t>
      </w:r>
      <w:proofErr w:type="spellStart"/>
      <w:r w:rsidRPr="00BF720D">
        <w:rPr>
          <w:sz w:val="22"/>
          <w:szCs w:val="22"/>
        </w:rPr>
        <w:t>chapitre</w:t>
      </w:r>
      <w:proofErr w:type="spellEnd"/>
      <w:r w:rsidRPr="00BF720D">
        <w:rPr>
          <w:sz w:val="22"/>
          <w:szCs w:val="22"/>
        </w:rPr>
        <w:t xml:space="preserve"> 14, in Hubert Bonin &amp; Carlo Brambilla (dir.), </w:t>
      </w:r>
      <w:r w:rsidRPr="00BF720D">
        <w:rPr>
          <w:i/>
          <w:sz w:val="22"/>
          <w:szCs w:val="22"/>
        </w:rPr>
        <w:t xml:space="preserve">Investment Banking History. </w:t>
      </w:r>
      <w:r w:rsidRPr="00BF720D">
        <w:rPr>
          <w:i/>
          <w:sz w:val="22"/>
          <w:szCs w:val="22"/>
        </w:rPr>
        <w:lastRenderedPageBreak/>
        <w:t>National and Comparative Issues (19th-21st Centuries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Bruxelles</w:t>
      </w:r>
      <w:proofErr w:type="spellEnd"/>
      <w:r w:rsidRPr="00BF720D">
        <w:rPr>
          <w:sz w:val="22"/>
          <w:szCs w:val="22"/>
        </w:rPr>
        <w:t xml:space="preserve">, Peter Lang, </w:t>
      </w:r>
      <w:r w:rsidR="008B4F5B" w:rsidRPr="00BF720D">
        <w:rPr>
          <w:sz w:val="22"/>
          <w:szCs w:val="22"/>
        </w:rPr>
        <w:t>« </w:t>
      </w:r>
      <w:proofErr w:type="spellStart"/>
      <w:r w:rsidR="008B4F5B" w:rsidRPr="00BF720D">
        <w:rPr>
          <w:sz w:val="22"/>
          <w:szCs w:val="22"/>
        </w:rPr>
        <w:t>Euroclio</w:t>
      </w:r>
      <w:proofErr w:type="spellEnd"/>
      <w:r w:rsidR="008B4F5B" w:rsidRPr="00BF720D">
        <w:rPr>
          <w:sz w:val="22"/>
          <w:szCs w:val="22"/>
        </w:rPr>
        <w:t xml:space="preserve">. Studies &amp; Documents », </w:t>
      </w:r>
      <w:r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439-469.</w:t>
      </w:r>
    </w:p>
    <w:p w14:paraId="466B0ADF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From history to present: Investment banking at stake », </w:t>
      </w:r>
      <w:proofErr w:type="spellStart"/>
      <w:r w:rsidRPr="00BF720D">
        <w:rPr>
          <w:sz w:val="22"/>
          <w:szCs w:val="22"/>
        </w:rPr>
        <w:t>chapitre</w:t>
      </w:r>
      <w:proofErr w:type="spellEnd"/>
      <w:r w:rsidRPr="00BF720D">
        <w:rPr>
          <w:sz w:val="22"/>
          <w:szCs w:val="22"/>
        </w:rPr>
        <w:t xml:space="preserve"> 15,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Bruxelles</w:t>
      </w:r>
      <w:proofErr w:type="spellEnd"/>
      <w:r w:rsidRPr="00BF720D">
        <w:rPr>
          <w:sz w:val="22"/>
          <w:szCs w:val="22"/>
        </w:rPr>
        <w:t xml:space="preserve">, Peter Lang, </w:t>
      </w:r>
      <w:r w:rsidR="008B4F5B" w:rsidRPr="00BF720D">
        <w:rPr>
          <w:sz w:val="22"/>
          <w:szCs w:val="22"/>
        </w:rPr>
        <w:t>« </w:t>
      </w:r>
      <w:proofErr w:type="spellStart"/>
      <w:r w:rsidR="008B4F5B" w:rsidRPr="00BF720D">
        <w:rPr>
          <w:sz w:val="22"/>
          <w:szCs w:val="22"/>
        </w:rPr>
        <w:t>Euroclio</w:t>
      </w:r>
      <w:proofErr w:type="spellEnd"/>
      <w:r w:rsidR="008B4F5B" w:rsidRPr="00BF720D">
        <w:rPr>
          <w:sz w:val="22"/>
          <w:szCs w:val="22"/>
        </w:rPr>
        <w:t xml:space="preserve">. Studies &amp; Documents », </w:t>
      </w:r>
      <w:r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471-507. </w:t>
      </w:r>
    </w:p>
    <w:p w14:paraId="138CF970" w14:textId="77777777" w:rsidR="00DC076E" w:rsidRPr="00BF720D" w:rsidRDefault="00DC076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Final considerations. Are investment bankers an issue? », in Hubert Bonin &amp; Carlo Brambilla (dir.), </w:t>
      </w:r>
      <w:r w:rsidRPr="00BF720D">
        <w:rPr>
          <w:i/>
          <w:sz w:val="22"/>
          <w:szCs w:val="22"/>
        </w:rPr>
        <w:t>Investment Banking History. National and Comparative Issues (19th-21st Centuries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Bruxelles</w:t>
      </w:r>
      <w:proofErr w:type="spellEnd"/>
      <w:r w:rsidRPr="00BF720D">
        <w:rPr>
          <w:sz w:val="22"/>
          <w:szCs w:val="22"/>
        </w:rPr>
        <w:t xml:space="preserve">, Peter Lang, </w:t>
      </w:r>
      <w:r w:rsidR="008B4F5B" w:rsidRPr="00BF720D">
        <w:rPr>
          <w:sz w:val="22"/>
          <w:szCs w:val="22"/>
        </w:rPr>
        <w:t>« </w:t>
      </w:r>
      <w:proofErr w:type="spellStart"/>
      <w:r w:rsidR="008B4F5B" w:rsidRPr="00BF720D">
        <w:rPr>
          <w:sz w:val="22"/>
          <w:szCs w:val="22"/>
        </w:rPr>
        <w:t>Euroclio</w:t>
      </w:r>
      <w:proofErr w:type="spellEnd"/>
      <w:r w:rsidR="008B4F5B" w:rsidRPr="00BF720D">
        <w:rPr>
          <w:sz w:val="22"/>
          <w:szCs w:val="22"/>
        </w:rPr>
        <w:t xml:space="preserve">. Studies &amp; Documents », </w:t>
      </w:r>
      <w:r w:rsidRPr="00BF720D">
        <w:rPr>
          <w:sz w:val="22"/>
          <w:szCs w:val="22"/>
        </w:rPr>
        <w:t xml:space="preserve">2014,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509-516. </w:t>
      </w:r>
    </w:p>
    <w:p w14:paraId="2249EACC" w14:textId="77777777" w:rsidR="006F6C66" w:rsidRPr="00BF720D" w:rsidRDefault="006F6C66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Europeanized French bankers? (from the 1830s to the 1970s) », </w:t>
      </w:r>
      <w:r w:rsidRPr="00BF720D">
        <w:rPr>
          <w:i/>
          <w:iCs/>
          <w:sz w:val="22"/>
          <w:szCs w:val="22"/>
        </w:rPr>
        <w:t>Business History</w:t>
      </w:r>
      <w:r w:rsidRPr="00BF720D">
        <w:rPr>
          <w:sz w:val="22"/>
          <w:szCs w:val="22"/>
        </w:rPr>
        <w:t xml:space="preserve">, Routledge, </w:t>
      </w:r>
      <w:proofErr w:type="spellStart"/>
      <w:r w:rsidRPr="00BF720D">
        <w:rPr>
          <w:sz w:val="22"/>
          <w:szCs w:val="22"/>
        </w:rPr>
        <w:t>octobre-décembre</w:t>
      </w:r>
      <w:proofErr w:type="spellEnd"/>
      <w:r w:rsidRPr="00BF720D">
        <w:rPr>
          <w:sz w:val="22"/>
          <w:szCs w:val="22"/>
        </w:rPr>
        <w:t xml:space="preserve"> 2014, volume 56, n°7-8,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1312-1334.</w:t>
      </w:r>
    </w:p>
    <w:p w14:paraId="08C154ED" w14:textId="6F26547C" w:rsidR="0059361E" w:rsidRPr="00BF720D" w:rsidRDefault="0059361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(avec Bertrand </w:t>
      </w:r>
      <w:proofErr w:type="spellStart"/>
      <w:r w:rsidRPr="00BF720D">
        <w:rPr>
          <w:sz w:val="22"/>
          <w:szCs w:val="22"/>
        </w:rPr>
        <w:t>Blancheton</w:t>
      </w:r>
      <w:proofErr w:type="spellEnd"/>
      <w:r w:rsidRPr="00BF720D">
        <w:rPr>
          <w:sz w:val="22"/>
          <w:szCs w:val="22"/>
        </w:rPr>
        <w:t xml:space="preserve"> &amp; David Le Bris), « The French paradox: A financial crisis during the Golden Age of the 1960s», </w:t>
      </w:r>
      <w:r w:rsidRPr="00BF720D">
        <w:rPr>
          <w:i/>
          <w:sz w:val="22"/>
          <w:szCs w:val="22"/>
        </w:rPr>
        <w:t>Business History</w:t>
      </w:r>
      <w:r w:rsidRPr="00BF720D">
        <w:rPr>
          <w:sz w:val="22"/>
          <w:szCs w:val="22"/>
        </w:rPr>
        <w:t xml:space="preserve">, </w:t>
      </w:r>
      <w:r w:rsidR="008B4F5B" w:rsidRPr="00BF720D">
        <w:rPr>
          <w:sz w:val="22"/>
          <w:szCs w:val="22"/>
        </w:rPr>
        <w:t>mars-</w:t>
      </w:r>
      <w:proofErr w:type="spellStart"/>
      <w:r w:rsidR="008B4F5B" w:rsidRPr="00BF720D">
        <w:rPr>
          <w:sz w:val="22"/>
          <w:szCs w:val="22"/>
        </w:rPr>
        <w:t>avril</w:t>
      </w:r>
      <w:proofErr w:type="spellEnd"/>
      <w:r w:rsidR="008B4F5B" w:rsidRPr="00BF720D">
        <w:rPr>
          <w:sz w:val="22"/>
          <w:szCs w:val="22"/>
        </w:rPr>
        <w:t xml:space="preserve"> 2014, </w:t>
      </w:r>
      <w:r w:rsidRPr="00BF720D">
        <w:rPr>
          <w:sz w:val="22"/>
          <w:szCs w:val="22"/>
        </w:rPr>
        <w:t>volume 56, n°</w:t>
      </w:r>
      <w:r w:rsidR="008B4F5B" w:rsidRPr="00BF720D">
        <w:rPr>
          <w:sz w:val="22"/>
          <w:szCs w:val="22"/>
        </w:rPr>
        <w:t xml:space="preserve"> </w:t>
      </w:r>
      <w:r w:rsidRPr="00BF720D">
        <w:rPr>
          <w:sz w:val="22"/>
          <w:szCs w:val="22"/>
        </w:rPr>
        <w:t xml:space="preserve">3,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391-413 [</w:t>
      </w:r>
      <w:hyperlink r:id="rId5" w:history="1">
        <w:r w:rsidRPr="00BF720D">
          <w:rPr>
            <w:rStyle w:val="Lienhypertexte"/>
            <w:rFonts w:cs="Arial"/>
            <w:color w:val="auto"/>
            <w:sz w:val="22"/>
            <w:szCs w:val="22"/>
            <w:u w:val="none"/>
          </w:rPr>
          <w:t>ssrn.com/abstract=2359050</w:t>
        </w:r>
      </w:hyperlink>
      <w:r w:rsidRPr="00BF720D">
        <w:rPr>
          <w:sz w:val="22"/>
          <w:szCs w:val="22"/>
        </w:rPr>
        <w:t xml:space="preserve"> or </w:t>
      </w:r>
      <w:hyperlink r:id="rId6" w:history="1">
        <w:r w:rsidRPr="00BF720D">
          <w:rPr>
            <w:rStyle w:val="Lienhypertexte"/>
            <w:rFonts w:cs="Arial"/>
            <w:color w:val="auto"/>
            <w:sz w:val="22"/>
            <w:szCs w:val="22"/>
            <w:u w:val="none"/>
          </w:rPr>
          <w:t xml:space="preserve">http://dx.doi.org/10.2139/ssrn.2359050]. </w:t>
        </w:r>
      </w:hyperlink>
    </w:p>
    <w:p w14:paraId="7BE3C024" w14:textId="77777777" w:rsidR="008B4F5B" w:rsidRPr="00BF720D" w:rsidRDefault="008B4F5B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(Avec l’agence </w:t>
      </w:r>
      <w:proofErr w:type="spellStart"/>
      <w:r w:rsidRPr="00BF720D">
        <w:rPr>
          <w:sz w:val="22"/>
          <w:szCs w:val="22"/>
          <w:lang w:val="fr-FR"/>
        </w:rPr>
        <w:t>Archipresse</w:t>
      </w:r>
      <w:proofErr w:type="spellEnd"/>
      <w:r w:rsidRPr="00BF720D">
        <w:rPr>
          <w:sz w:val="22"/>
          <w:szCs w:val="22"/>
          <w:lang w:val="fr-FR"/>
        </w:rPr>
        <w:t xml:space="preserve"> Media Consulting), </w:t>
      </w:r>
      <w:r w:rsidRPr="00BF720D">
        <w:rPr>
          <w:i/>
          <w:sz w:val="22"/>
          <w:szCs w:val="22"/>
          <w:lang w:val="fr-FR"/>
        </w:rPr>
        <w:t>Histoire et histoires de notre métier. 50 ans de l’affacturage en France</w:t>
      </w:r>
      <w:r w:rsidRPr="00BF720D">
        <w:rPr>
          <w:sz w:val="22"/>
          <w:szCs w:val="22"/>
          <w:lang w:val="fr-FR"/>
        </w:rPr>
        <w:t>, Montrouge, Crédit Agricole Leasing &amp; Factoring, 2014 (30 p.).</w:t>
      </w:r>
    </w:p>
    <w:p w14:paraId="6B4F202F" w14:textId="77777777" w:rsidR="00F00664" w:rsidRPr="00BF720D" w:rsidRDefault="00F00664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i/>
          <w:sz w:val="22"/>
          <w:szCs w:val="22"/>
          <w:lang w:val="fr-FR"/>
        </w:rPr>
        <w:t>Banque et identité commerciale. La Société générale, 1864-2014</w:t>
      </w:r>
      <w:r w:rsidRPr="00BF720D">
        <w:rPr>
          <w:sz w:val="22"/>
          <w:szCs w:val="22"/>
          <w:lang w:val="fr-FR"/>
        </w:rPr>
        <w:t xml:space="preserve">, Villeneuve-d’Ascq, Presses du Septentrion, </w:t>
      </w:r>
      <w:r w:rsidRPr="00BF720D">
        <w:rPr>
          <w:b/>
          <w:sz w:val="22"/>
          <w:szCs w:val="22"/>
          <w:lang w:val="fr-FR"/>
        </w:rPr>
        <w:t>2014</w:t>
      </w:r>
      <w:r w:rsidRPr="00BF720D">
        <w:rPr>
          <w:sz w:val="22"/>
          <w:szCs w:val="22"/>
          <w:lang w:val="fr-FR"/>
        </w:rPr>
        <w:t xml:space="preserve">. </w:t>
      </w:r>
    </w:p>
    <w:p w14:paraId="559295B2" w14:textId="77777777" w:rsidR="00A410CA" w:rsidRPr="00BF720D" w:rsidRDefault="00A410CA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“Banks and geopolitics: Issues of finance connections”, in Joseph Mark Munoz (</w:t>
      </w:r>
      <w:r w:rsidR="00891134" w:rsidRPr="00BF720D">
        <w:rPr>
          <w:sz w:val="22"/>
          <w:szCs w:val="22"/>
        </w:rPr>
        <w:t>dir</w:t>
      </w:r>
      <w:r w:rsidRPr="00BF720D">
        <w:rPr>
          <w:sz w:val="22"/>
          <w:szCs w:val="22"/>
        </w:rPr>
        <w:t xml:space="preserve">.), </w:t>
      </w:r>
      <w:r w:rsidRPr="00BF720D">
        <w:rPr>
          <w:i/>
          <w:sz w:val="22"/>
          <w:szCs w:val="22"/>
        </w:rPr>
        <w:t>Handbook in the Geopolitics of Business</w:t>
      </w:r>
      <w:r w:rsidRPr="00BF720D">
        <w:rPr>
          <w:sz w:val="22"/>
          <w:szCs w:val="22"/>
        </w:rPr>
        <w:t xml:space="preserve">, Cheltenham UK </w:t>
      </w:r>
      <w:r w:rsidR="00891134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Northampton US, Edward Elgar, 2013,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125-138.</w:t>
      </w:r>
    </w:p>
    <w:p w14:paraId="7385B9C8" w14:textId="77777777" w:rsidR="002E192A" w:rsidRPr="00BF720D" w:rsidRDefault="002E192A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stratégie de déploiement international de la Société générale (des années 1870 aux années 1970) », </w:t>
      </w:r>
      <w:r w:rsidRPr="00BF720D">
        <w:rPr>
          <w:i/>
          <w:sz w:val="22"/>
          <w:szCs w:val="22"/>
          <w:lang w:val="fr-FR"/>
        </w:rPr>
        <w:t>Revue d’histoire diplomatique</w:t>
      </w:r>
      <w:r w:rsidRPr="00BF720D">
        <w:rPr>
          <w:sz w:val="22"/>
          <w:szCs w:val="22"/>
          <w:lang w:val="fr-FR"/>
        </w:rPr>
        <w:t xml:space="preserve">, </w:t>
      </w:r>
      <w:r w:rsidR="008B4F5B" w:rsidRPr="00BF720D">
        <w:rPr>
          <w:sz w:val="22"/>
          <w:szCs w:val="22"/>
          <w:lang w:val="fr-FR"/>
        </w:rPr>
        <w:t xml:space="preserve">2013, </w:t>
      </w:r>
      <w:r w:rsidRPr="00BF720D">
        <w:rPr>
          <w:sz w:val="22"/>
          <w:szCs w:val="22"/>
          <w:lang w:val="fr-FR"/>
        </w:rPr>
        <w:t xml:space="preserve">tome </w:t>
      </w:r>
      <w:r w:rsidRPr="00BF720D">
        <w:rPr>
          <w:smallCaps/>
          <w:sz w:val="22"/>
          <w:szCs w:val="22"/>
          <w:lang w:val="fr-FR"/>
        </w:rPr>
        <w:t>cxxvii</w:t>
      </w:r>
      <w:r w:rsidRPr="00BF720D">
        <w:rPr>
          <w:sz w:val="22"/>
          <w:szCs w:val="22"/>
          <w:lang w:val="fr-FR"/>
        </w:rPr>
        <w:t xml:space="preserve">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327-348.</w:t>
      </w:r>
    </w:p>
    <w:p w14:paraId="6C3531FA" w14:textId="77777777" w:rsidR="0084674F" w:rsidRPr="00BF720D" w:rsidRDefault="0084674F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quatre crises de la Société générale (1886-2008). La crise </w:t>
      </w:r>
      <w:r w:rsidR="007B0215">
        <w:rPr>
          <w:sz w:val="22"/>
          <w:szCs w:val="22"/>
          <w:lang w:val="fr-FR"/>
        </w:rPr>
        <w:t xml:space="preserve">d’un modèle économique au cœur </w:t>
      </w:r>
      <w:r w:rsidRPr="00BF720D">
        <w:rPr>
          <w:sz w:val="22"/>
          <w:szCs w:val="22"/>
          <w:lang w:val="fr-FR"/>
        </w:rPr>
        <w:t xml:space="preserve">des crises conjoncturelles », </w:t>
      </w:r>
      <w:r w:rsidRPr="00BF720D">
        <w:rPr>
          <w:i/>
          <w:iCs/>
          <w:sz w:val="22"/>
          <w:szCs w:val="22"/>
          <w:lang w:val="fr-FR"/>
        </w:rPr>
        <w:t xml:space="preserve">Revue historique </w:t>
      </w:r>
      <w:r w:rsidRPr="00BF720D">
        <w:rPr>
          <w:sz w:val="22"/>
          <w:szCs w:val="22"/>
          <w:lang w:val="fr-FR"/>
        </w:rPr>
        <w:t>(</w:t>
      </w:r>
      <w:proofErr w:type="spellStart"/>
      <w:r w:rsidRPr="00BF720D">
        <w:rPr>
          <w:smallCaps/>
          <w:sz w:val="22"/>
          <w:szCs w:val="22"/>
          <w:lang w:val="fr-FR"/>
        </w:rPr>
        <w:t>Puf</w:t>
      </w:r>
      <w:proofErr w:type="spellEnd"/>
      <w:r w:rsidRPr="00BF720D">
        <w:rPr>
          <w:sz w:val="22"/>
          <w:szCs w:val="22"/>
          <w:lang w:val="fr-FR"/>
        </w:rPr>
        <w:t xml:space="preserve">), n°668, octobre 2013,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905-933.</w:t>
      </w:r>
    </w:p>
    <w:p w14:paraId="4FCB3BA1" w14:textId="77777777" w:rsidR="00877947" w:rsidRPr="00BF720D" w:rsidRDefault="00445622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i/>
          <w:sz w:val="22"/>
          <w:szCs w:val="22"/>
          <w:lang w:val="fr-FR"/>
        </w:rPr>
        <w:t xml:space="preserve">French Banks and the Greek “Niche </w:t>
      </w:r>
      <w:proofErr w:type="spellStart"/>
      <w:r w:rsidRPr="00BF720D">
        <w:rPr>
          <w:i/>
          <w:sz w:val="22"/>
          <w:szCs w:val="22"/>
          <w:lang w:val="fr-FR"/>
        </w:rPr>
        <w:t>Market</w:t>
      </w:r>
      <w:proofErr w:type="spellEnd"/>
      <w:r w:rsidRPr="00BF720D">
        <w:rPr>
          <w:i/>
          <w:sz w:val="22"/>
          <w:szCs w:val="22"/>
          <w:lang w:val="fr-FR"/>
        </w:rPr>
        <w:t xml:space="preserve">”, mid-1880s-1950s, </w:t>
      </w:r>
      <w:r w:rsidRPr="00BF720D">
        <w:rPr>
          <w:sz w:val="22"/>
          <w:szCs w:val="22"/>
          <w:lang w:val="fr-FR"/>
        </w:rPr>
        <w:t xml:space="preserve">Genève, Droz, collection “Publications d’histoire économique et sociale internationale”, 2013 (382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>).</w:t>
      </w:r>
    </w:p>
    <w:p w14:paraId="42BB7A69" w14:textId="77777777" w:rsidR="009E1AAF" w:rsidRPr="00BF720D" w:rsidRDefault="009E1AAF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Toulouse, place bancaire (dans l’entre-deux-guerres) ? », in Jean-François </w:t>
      </w:r>
      <w:proofErr w:type="spellStart"/>
      <w:r w:rsidRPr="00BF720D">
        <w:rPr>
          <w:sz w:val="22"/>
          <w:szCs w:val="22"/>
          <w:lang w:val="fr-FR"/>
        </w:rPr>
        <w:t>Berdah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>Banques, industrie et Europe du Nord</w:t>
      </w:r>
      <w:r w:rsidRPr="00BF720D">
        <w:rPr>
          <w:sz w:val="22"/>
          <w:szCs w:val="22"/>
          <w:lang w:val="fr-FR"/>
        </w:rPr>
        <w:t>, collection « Méridiennes », Toulouse, Presses de l’Université Toulouse-Le Mirail-</w:t>
      </w:r>
      <w:r w:rsidRPr="00BF720D">
        <w:rPr>
          <w:smallCaps/>
          <w:sz w:val="22"/>
          <w:szCs w:val="22"/>
          <w:lang w:val="fr-FR"/>
        </w:rPr>
        <w:t>Cnrs</w:t>
      </w:r>
      <w:r w:rsidRPr="00BF720D">
        <w:rPr>
          <w:sz w:val="22"/>
          <w:szCs w:val="22"/>
          <w:lang w:val="fr-FR"/>
        </w:rPr>
        <w:t xml:space="preserve">, </w:t>
      </w:r>
      <w:r w:rsidRPr="00BF720D">
        <w:rPr>
          <w:b/>
          <w:bCs/>
          <w:sz w:val="22"/>
          <w:szCs w:val="22"/>
          <w:lang w:val="fr-FR"/>
        </w:rPr>
        <w:t>2013</w:t>
      </w:r>
      <w:r w:rsidRPr="00BF720D">
        <w:rPr>
          <w:sz w:val="22"/>
          <w:szCs w:val="22"/>
          <w:lang w:val="fr-FR"/>
        </w:rPr>
        <w:t xml:space="preserve">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319-345.</w:t>
      </w:r>
    </w:p>
    <w:p w14:paraId="2D53EFB4" w14:textId="77777777" w:rsidR="009E0A2C" w:rsidRPr="00BF720D" w:rsidRDefault="009E0A2C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inspecteurs des Finances et la modernisation de la firme bancaire depuis la fin du </w:t>
      </w:r>
      <w:r w:rsidRPr="00BF720D">
        <w:rPr>
          <w:smallCaps/>
          <w:sz w:val="22"/>
          <w:szCs w:val="22"/>
          <w:lang w:val="fr-FR"/>
        </w:rPr>
        <w:t>xix</w:t>
      </w:r>
      <w:r w:rsidRPr="00BF720D">
        <w:rPr>
          <w:sz w:val="22"/>
          <w:szCs w:val="22"/>
          <w:vertAlign w:val="superscript"/>
          <w:lang w:val="fr-FR"/>
        </w:rPr>
        <w:t>e</w:t>
      </w:r>
      <w:r w:rsidRPr="00BF720D">
        <w:rPr>
          <w:sz w:val="22"/>
          <w:szCs w:val="22"/>
          <w:lang w:val="fr-FR"/>
        </w:rPr>
        <w:t xml:space="preserve"> siècle » (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331-340) ; « Henri Ardant ; « Jacques de Fouchier et Jack </w:t>
      </w:r>
      <w:proofErr w:type="spellStart"/>
      <w:r w:rsidRPr="00BF720D">
        <w:rPr>
          <w:sz w:val="22"/>
          <w:szCs w:val="22"/>
          <w:lang w:val="fr-FR"/>
        </w:rPr>
        <w:t>Francès</w:t>
      </w:r>
      <w:proofErr w:type="spellEnd"/>
      <w:r w:rsidRPr="00BF720D">
        <w:rPr>
          <w:sz w:val="22"/>
          <w:szCs w:val="22"/>
          <w:lang w:val="fr-FR"/>
        </w:rPr>
        <w:t> » ; Jean-Yves Haberer » (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341-344), in Fabien </w:t>
      </w:r>
      <w:proofErr w:type="spellStart"/>
      <w:r w:rsidRPr="00BF720D">
        <w:rPr>
          <w:sz w:val="22"/>
          <w:szCs w:val="22"/>
          <w:lang w:val="fr-FR"/>
        </w:rPr>
        <w:t>Cardoni</w:t>
      </w:r>
      <w:proofErr w:type="spellEnd"/>
      <w:r w:rsidRPr="00BF720D">
        <w:rPr>
          <w:sz w:val="22"/>
          <w:szCs w:val="22"/>
          <w:lang w:val="fr-FR"/>
        </w:rPr>
        <w:t xml:space="preserve">, Nathalie Carré de Malberg </w:t>
      </w:r>
      <w:r w:rsidR="00891134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Michel </w:t>
      </w:r>
      <w:proofErr w:type="spellStart"/>
      <w:r w:rsidRPr="00BF720D">
        <w:rPr>
          <w:sz w:val="22"/>
          <w:szCs w:val="22"/>
          <w:lang w:val="fr-FR"/>
        </w:rPr>
        <w:t>Margairaz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>Dictionnaire historique des inspecteurs des Finances</w:t>
      </w:r>
      <w:r w:rsidRPr="00BF720D">
        <w:rPr>
          <w:sz w:val="22"/>
          <w:szCs w:val="22"/>
          <w:lang w:val="fr-FR"/>
        </w:rPr>
        <w:t xml:space="preserve">, Paris, </w:t>
      </w:r>
      <w:proofErr w:type="spellStart"/>
      <w:r w:rsidRPr="00BF720D">
        <w:rPr>
          <w:smallCaps/>
          <w:sz w:val="22"/>
          <w:szCs w:val="22"/>
          <w:lang w:val="fr-FR"/>
        </w:rPr>
        <w:t>Igpde</w:t>
      </w:r>
      <w:proofErr w:type="spellEnd"/>
      <w:r w:rsidRPr="00BF720D">
        <w:rPr>
          <w:sz w:val="22"/>
          <w:szCs w:val="22"/>
          <w:lang w:val="fr-FR"/>
        </w:rPr>
        <w:t xml:space="preserve">-Comité pour l’histoire économique et financière de la France, 2012. </w:t>
      </w:r>
    </w:p>
    <w:p w14:paraId="081F92E7" w14:textId="77777777" w:rsidR="00F65739" w:rsidRPr="00BF720D" w:rsidRDefault="00F65739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problématique de l’adaptabilité du banquier » (avec J.-F. Eck) (chapitre 1), in Hubert Bonin </w:t>
      </w:r>
      <w:r w:rsidR="00891134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Jean-François Eck (dir.), </w:t>
      </w:r>
      <w:r w:rsidRPr="00BF720D">
        <w:rPr>
          <w:i/>
          <w:iCs/>
          <w:sz w:val="22"/>
          <w:szCs w:val="22"/>
          <w:lang w:val="fr-FR"/>
        </w:rPr>
        <w:t xml:space="preserve">Les banques et les mutations des entreprises. Le cas de Lille-Roubaix-Tourcoing aux </w:t>
      </w:r>
      <w:r w:rsidRPr="00BF720D">
        <w:rPr>
          <w:i/>
          <w:iCs/>
          <w:smallCaps/>
          <w:sz w:val="22"/>
          <w:szCs w:val="22"/>
          <w:lang w:val="fr-FR"/>
        </w:rPr>
        <w:t>xix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et </w:t>
      </w:r>
      <w:r w:rsidRPr="00BF720D">
        <w:rPr>
          <w:i/>
          <w:iCs/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siècles</w:t>
      </w:r>
      <w:r w:rsidRPr="00BF720D">
        <w:rPr>
          <w:sz w:val="22"/>
          <w:szCs w:val="22"/>
          <w:lang w:val="fr-FR"/>
        </w:rPr>
        <w:t>, Lille, Presses du Septentrion, 2012, pp 13-24.</w:t>
      </w:r>
    </w:p>
    <w:p w14:paraId="3E535879" w14:textId="77777777" w:rsidR="00F65739" w:rsidRPr="00BF720D" w:rsidRDefault="00F65739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Société générale à l’assaut de la place de Lille-Roubaix-Tourcoing. Une Parisienne au cœur des dynasties industrieuses nordistes (entre les deux guerres mondiales » (chapitre 10), in Hubert Bonin </w:t>
      </w:r>
      <w:r w:rsidR="00891134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Jean-François Eck (dir.), </w:t>
      </w:r>
      <w:r w:rsidRPr="00BF720D">
        <w:rPr>
          <w:i/>
          <w:iCs/>
          <w:sz w:val="22"/>
          <w:szCs w:val="22"/>
          <w:lang w:val="fr-FR"/>
        </w:rPr>
        <w:t xml:space="preserve">Les banques et les mutations des entreprises. Le cas de Lille-Roubaix-Tourcoing aux </w:t>
      </w:r>
      <w:r w:rsidRPr="00BF720D">
        <w:rPr>
          <w:i/>
          <w:iCs/>
          <w:smallCaps/>
          <w:sz w:val="22"/>
          <w:szCs w:val="22"/>
          <w:lang w:val="fr-FR"/>
        </w:rPr>
        <w:t>xix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et </w:t>
      </w:r>
      <w:r w:rsidRPr="00BF720D">
        <w:rPr>
          <w:i/>
          <w:iCs/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siècles</w:t>
      </w:r>
      <w:r w:rsidRPr="00BF720D">
        <w:rPr>
          <w:sz w:val="22"/>
          <w:szCs w:val="22"/>
          <w:lang w:val="fr-FR"/>
        </w:rPr>
        <w:t xml:space="preserve">, Lille, Presses du Septentrion, 2012,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> 203-252.</w:t>
      </w:r>
    </w:p>
    <w:p w14:paraId="1E75E869" w14:textId="77777777" w:rsidR="00F44E0F" w:rsidRPr="00BF720D" w:rsidRDefault="00F44E0F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French cooperative banks across crisis in the 1930s and in 2007-2013 », in Joke </w:t>
      </w:r>
      <w:proofErr w:type="spellStart"/>
      <w:r w:rsidRPr="00BF720D">
        <w:rPr>
          <w:sz w:val="22"/>
          <w:szCs w:val="22"/>
        </w:rPr>
        <w:t>Mooj</w:t>
      </w:r>
      <w:proofErr w:type="spellEnd"/>
      <w:r w:rsidRPr="00BF720D">
        <w:rPr>
          <w:sz w:val="22"/>
          <w:szCs w:val="22"/>
        </w:rPr>
        <w:t xml:space="preserve"> &amp; Wim </w:t>
      </w:r>
      <w:proofErr w:type="spellStart"/>
      <w:r w:rsidRPr="00BF720D">
        <w:rPr>
          <w:sz w:val="22"/>
          <w:szCs w:val="22"/>
        </w:rPr>
        <w:t>Boonstra</w:t>
      </w:r>
      <w:proofErr w:type="spellEnd"/>
      <w:r w:rsidRPr="00BF720D">
        <w:rPr>
          <w:sz w:val="22"/>
          <w:szCs w:val="22"/>
        </w:rPr>
        <w:t xml:space="preserve"> (eds.), </w:t>
      </w:r>
      <w:r w:rsidRPr="00BF720D">
        <w:rPr>
          <w:i/>
          <w:iCs/>
          <w:sz w:val="22"/>
          <w:szCs w:val="22"/>
        </w:rPr>
        <w:t xml:space="preserve">Raiffeisen’s Footprint. The </w:t>
      </w:r>
      <w:smartTag w:uri="urn:schemas-microsoft-com:office:smarttags" w:element="Street">
        <w:smartTag w:uri="urn:schemas-microsoft-com:office:smarttags" w:element="address">
          <w:r w:rsidRPr="00BF720D">
            <w:rPr>
              <w:i/>
              <w:iCs/>
              <w:sz w:val="22"/>
              <w:szCs w:val="22"/>
            </w:rPr>
            <w:t>Cooperative Way</w:t>
          </w:r>
        </w:smartTag>
      </w:smartTag>
      <w:r w:rsidRPr="00BF720D">
        <w:rPr>
          <w:i/>
          <w:iCs/>
          <w:sz w:val="22"/>
          <w:szCs w:val="22"/>
        </w:rPr>
        <w:t xml:space="preserve"> of Banking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720D">
            <w:rPr>
              <w:sz w:val="22"/>
              <w:szCs w:val="22"/>
            </w:rPr>
            <w:t>Amsterdam</w:t>
          </w:r>
        </w:smartTag>
      </w:smartTag>
      <w:r w:rsidRPr="00BF720D">
        <w:rPr>
          <w:sz w:val="22"/>
          <w:szCs w:val="22"/>
        </w:rPr>
        <w:t xml:space="preserve">, VU Press, 2012,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139-160.</w:t>
      </w:r>
    </w:p>
    <w:p w14:paraId="2C61BE71" w14:textId="77777777" w:rsidR="00F44E0F" w:rsidRPr="00BF720D" w:rsidRDefault="00F44E0F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</w:rPr>
        <w:t xml:space="preserve">« Austrian Raiffeisen </w:t>
      </w:r>
      <w:proofErr w:type="spellStart"/>
      <w:r w:rsidRPr="00BF720D">
        <w:rPr>
          <w:sz w:val="22"/>
          <w:szCs w:val="22"/>
        </w:rPr>
        <w:t>Zentralbank</w:t>
      </w:r>
      <w:proofErr w:type="spellEnd"/>
      <w:r w:rsidRPr="00BF720D">
        <w:rPr>
          <w:sz w:val="22"/>
          <w:szCs w:val="22"/>
        </w:rPr>
        <w:t xml:space="preserve"> through the 2006-2012 crisis », in Joke </w:t>
      </w:r>
      <w:proofErr w:type="spellStart"/>
      <w:r w:rsidRPr="00BF720D">
        <w:rPr>
          <w:sz w:val="22"/>
          <w:szCs w:val="22"/>
        </w:rPr>
        <w:t>Mooj</w:t>
      </w:r>
      <w:proofErr w:type="spellEnd"/>
      <w:r w:rsidRPr="00BF720D">
        <w:rPr>
          <w:sz w:val="22"/>
          <w:szCs w:val="22"/>
        </w:rPr>
        <w:t xml:space="preserve"> &amp; Wim </w:t>
      </w:r>
      <w:proofErr w:type="spellStart"/>
      <w:r w:rsidRPr="00BF720D">
        <w:rPr>
          <w:sz w:val="22"/>
          <w:szCs w:val="22"/>
        </w:rPr>
        <w:t>Boonstra</w:t>
      </w:r>
      <w:proofErr w:type="spellEnd"/>
      <w:r w:rsidRPr="00BF720D">
        <w:rPr>
          <w:sz w:val="22"/>
          <w:szCs w:val="22"/>
        </w:rPr>
        <w:t xml:space="preserve"> (</w:t>
      </w:r>
      <w:r w:rsidR="00891134" w:rsidRPr="00BF720D">
        <w:rPr>
          <w:sz w:val="22"/>
          <w:szCs w:val="22"/>
        </w:rPr>
        <w:t>dir</w:t>
      </w:r>
      <w:r w:rsidRPr="00BF720D">
        <w:rPr>
          <w:sz w:val="22"/>
          <w:szCs w:val="22"/>
        </w:rPr>
        <w:t xml:space="preserve">.), </w:t>
      </w:r>
      <w:r w:rsidRPr="00BF720D">
        <w:rPr>
          <w:i/>
          <w:iCs/>
          <w:sz w:val="22"/>
          <w:szCs w:val="22"/>
        </w:rPr>
        <w:t xml:space="preserve">Raiffeisen’s Footprint. </w:t>
      </w:r>
      <w:r w:rsidRPr="00BF720D">
        <w:rPr>
          <w:i/>
          <w:iCs/>
          <w:sz w:val="22"/>
          <w:szCs w:val="22"/>
          <w:lang w:val="fr-FR"/>
        </w:rPr>
        <w:t xml:space="preserve">The </w:t>
      </w:r>
      <w:proofErr w:type="spellStart"/>
      <w:r w:rsidRPr="00BF720D">
        <w:rPr>
          <w:i/>
          <w:iCs/>
          <w:sz w:val="22"/>
          <w:szCs w:val="22"/>
          <w:lang w:val="fr-FR"/>
        </w:rPr>
        <w:t>Cooperative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F720D">
        <w:rPr>
          <w:i/>
          <w:iCs/>
          <w:sz w:val="22"/>
          <w:szCs w:val="22"/>
          <w:lang w:val="fr-FR"/>
        </w:rPr>
        <w:t>Way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of Banking</w:t>
      </w:r>
      <w:r w:rsidRPr="00BF720D">
        <w:rPr>
          <w:sz w:val="22"/>
          <w:szCs w:val="22"/>
          <w:lang w:val="fr-FR"/>
        </w:rPr>
        <w:t xml:space="preserve">, Amsterdam, VU </w:t>
      </w:r>
      <w:proofErr w:type="spellStart"/>
      <w:r w:rsidRPr="00BF720D">
        <w:rPr>
          <w:sz w:val="22"/>
          <w:szCs w:val="22"/>
          <w:lang w:val="fr-FR"/>
        </w:rPr>
        <w:t>Press</w:t>
      </w:r>
      <w:proofErr w:type="spellEnd"/>
      <w:r w:rsidRPr="00BF720D">
        <w:rPr>
          <w:sz w:val="22"/>
          <w:szCs w:val="22"/>
          <w:lang w:val="fr-FR"/>
        </w:rPr>
        <w:t xml:space="preserve">, 2012,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247-266. </w:t>
      </w:r>
    </w:p>
    <w:p w14:paraId="3CD3B4AA" w14:textId="77777777" w:rsidR="00E45A64" w:rsidRPr="00BF720D" w:rsidRDefault="00E45A64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Le lotus noir : le combat contre la fraude et la ruse dans les concessions françaises en Chine (années 1890-années 1940) », in Marguerite Figeac-</w:t>
      </w:r>
      <w:proofErr w:type="spellStart"/>
      <w:r w:rsidRPr="00BF720D">
        <w:rPr>
          <w:sz w:val="22"/>
          <w:szCs w:val="22"/>
          <w:lang w:val="fr-FR"/>
        </w:rPr>
        <w:t>Monthus</w:t>
      </w:r>
      <w:proofErr w:type="spellEnd"/>
      <w:r w:rsidRPr="00BF720D">
        <w:rPr>
          <w:sz w:val="22"/>
          <w:szCs w:val="22"/>
          <w:lang w:val="fr-FR"/>
        </w:rPr>
        <w:t xml:space="preserve"> &amp; Christophe </w:t>
      </w:r>
      <w:proofErr w:type="spellStart"/>
      <w:r w:rsidRPr="00BF720D">
        <w:rPr>
          <w:sz w:val="22"/>
          <w:szCs w:val="22"/>
          <w:lang w:val="fr-FR"/>
        </w:rPr>
        <w:t>Lastécouères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>Territoires de l’illicite: Ports et îles. De la fraude au contrôle (</w:t>
      </w:r>
      <w:r w:rsidRPr="00BF720D">
        <w:rPr>
          <w:i/>
          <w:smallCaps/>
          <w:sz w:val="22"/>
          <w:szCs w:val="22"/>
          <w:lang w:val="fr-FR"/>
        </w:rPr>
        <w:t>xvi</w:t>
      </w:r>
      <w:r w:rsidRPr="00BF720D">
        <w:rPr>
          <w:i/>
          <w:sz w:val="22"/>
          <w:szCs w:val="22"/>
          <w:vertAlign w:val="superscript"/>
          <w:lang w:val="fr-FR"/>
        </w:rPr>
        <w:t>e</w:t>
      </w:r>
      <w:r w:rsidRPr="00BF720D">
        <w:rPr>
          <w:i/>
          <w:sz w:val="22"/>
          <w:szCs w:val="22"/>
          <w:lang w:val="fr-FR"/>
        </w:rPr>
        <w:t>-</w:t>
      </w:r>
      <w:r w:rsidRPr="00BF720D">
        <w:rPr>
          <w:i/>
          <w:smallCaps/>
          <w:sz w:val="22"/>
          <w:szCs w:val="22"/>
          <w:lang w:val="fr-FR"/>
        </w:rPr>
        <w:t>xx</w:t>
      </w:r>
      <w:r w:rsidRPr="00BF720D">
        <w:rPr>
          <w:i/>
          <w:sz w:val="22"/>
          <w:szCs w:val="22"/>
          <w:vertAlign w:val="superscript"/>
          <w:lang w:val="fr-FR"/>
        </w:rPr>
        <w:t>e</w:t>
      </w:r>
      <w:r w:rsidRPr="00BF720D">
        <w:rPr>
          <w:i/>
          <w:sz w:val="22"/>
          <w:szCs w:val="22"/>
          <w:lang w:val="fr-FR"/>
        </w:rPr>
        <w:t xml:space="preserve"> siècles</w:t>
      </w:r>
      <w:r w:rsidRPr="00BF720D">
        <w:rPr>
          <w:sz w:val="22"/>
          <w:szCs w:val="22"/>
          <w:lang w:val="fr-FR"/>
        </w:rPr>
        <w:t xml:space="preserve">), </w:t>
      </w:r>
      <w:r w:rsidR="00891134" w:rsidRPr="00BF720D">
        <w:rPr>
          <w:sz w:val="22"/>
          <w:szCs w:val="22"/>
          <w:lang w:val="fr-FR"/>
        </w:rPr>
        <w:t>« </w:t>
      </w:r>
      <w:r w:rsidRPr="00BF720D">
        <w:rPr>
          <w:sz w:val="22"/>
          <w:szCs w:val="22"/>
          <w:lang w:val="fr-FR"/>
        </w:rPr>
        <w:t>Recherches</w:t>
      </w:r>
      <w:r w:rsidR="00891134" w:rsidRPr="00BF720D">
        <w:rPr>
          <w:sz w:val="22"/>
          <w:szCs w:val="22"/>
          <w:lang w:val="fr-FR"/>
        </w:rPr>
        <w:t> »</w:t>
      </w:r>
      <w:r w:rsidRPr="00BF720D">
        <w:rPr>
          <w:sz w:val="22"/>
          <w:szCs w:val="22"/>
          <w:lang w:val="fr-FR"/>
        </w:rPr>
        <w:t xml:space="preserve">, Paris, Armand Colin, 2012,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203-220.</w:t>
      </w:r>
    </w:p>
    <w:p w14:paraId="20C6BFC4" w14:textId="77777777" w:rsidR="00A10945" w:rsidRPr="00BF720D" w:rsidRDefault="00A1094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“French banking in Hong Kong: From the 1860s to th</w:t>
      </w:r>
      <w:r w:rsidR="008064D0" w:rsidRPr="00BF720D">
        <w:rPr>
          <w:sz w:val="22"/>
          <w:szCs w:val="22"/>
        </w:rPr>
        <w:t>e</w:t>
      </w:r>
      <w:r w:rsidRPr="00BF720D">
        <w:rPr>
          <w:sz w:val="22"/>
          <w:szCs w:val="22"/>
        </w:rPr>
        <w:t xml:space="preserve"> 1950s”, in </w:t>
      </w:r>
      <w:proofErr w:type="spellStart"/>
      <w:r w:rsidRPr="00BF720D">
        <w:rPr>
          <w:sz w:val="22"/>
          <w:szCs w:val="22"/>
        </w:rPr>
        <w:t>Shizuya</w:t>
      </w:r>
      <w:proofErr w:type="spellEnd"/>
      <w:r w:rsidRPr="00BF720D">
        <w:rPr>
          <w:sz w:val="22"/>
          <w:szCs w:val="22"/>
        </w:rPr>
        <w:t xml:space="preserve"> Nishimura, Toshio Suzuki, &amp; Ranald Michie (eds.), </w:t>
      </w:r>
      <w:r w:rsidRPr="00BF720D">
        <w:rPr>
          <w:i/>
          <w:iCs/>
          <w:sz w:val="22"/>
          <w:szCs w:val="22"/>
        </w:rPr>
        <w:t>The Origins of International Banking in Asia. The Nineteenth and Twentieth Centuries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r w:rsidRPr="00BF720D">
          <w:rPr>
            <w:sz w:val="22"/>
            <w:szCs w:val="22"/>
          </w:rPr>
          <w:t>Oxford</w:t>
        </w:r>
      </w:smartTag>
      <w:r w:rsidRPr="00BF720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F720D">
            <w:rPr>
              <w:sz w:val="22"/>
              <w:szCs w:val="22"/>
            </w:rPr>
            <w:t>Oxford</w:t>
          </w:r>
        </w:smartTag>
        <w:r w:rsidRPr="00BF720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F720D">
            <w:rPr>
              <w:sz w:val="22"/>
              <w:szCs w:val="22"/>
            </w:rPr>
            <w:t>University</w:t>
          </w:r>
        </w:smartTag>
      </w:smartTag>
      <w:r w:rsidRPr="00BF720D">
        <w:rPr>
          <w:sz w:val="22"/>
          <w:szCs w:val="22"/>
        </w:rPr>
        <w:t xml:space="preserve"> Press, 2012,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124-144.</w:t>
      </w:r>
    </w:p>
    <w:p w14:paraId="03B78C29" w14:textId="77777777" w:rsidR="00BC5F19" w:rsidRPr="00BF720D" w:rsidRDefault="00BC5F19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Austrian Raiffeisen </w:t>
      </w:r>
      <w:proofErr w:type="spellStart"/>
      <w:r w:rsidRPr="00BF720D">
        <w:rPr>
          <w:sz w:val="22"/>
          <w:szCs w:val="22"/>
        </w:rPr>
        <w:t>Zentralbank</w:t>
      </w:r>
      <w:proofErr w:type="spellEnd"/>
      <w:r w:rsidRPr="00BF720D">
        <w:rPr>
          <w:sz w:val="22"/>
          <w:szCs w:val="22"/>
        </w:rPr>
        <w:t xml:space="preserve"> through the 2006-2010 crisis », </w:t>
      </w:r>
      <w:r w:rsidRPr="00BF720D">
        <w:rPr>
          <w:i/>
          <w:iCs/>
          <w:sz w:val="22"/>
          <w:szCs w:val="22"/>
        </w:rPr>
        <w:t>Business and Leadership</w:t>
      </w:r>
      <w:r w:rsidRPr="00BF720D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BF720D">
            <w:rPr>
              <w:sz w:val="22"/>
              <w:szCs w:val="22"/>
            </w:rPr>
            <w:t>Craiova</w:t>
          </w:r>
        </w:smartTag>
        <w:r w:rsidRPr="00BF720D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BF720D">
            <w:rPr>
              <w:sz w:val="22"/>
              <w:szCs w:val="22"/>
            </w:rPr>
            <w:t>Rumania</w:t>
          </w:r>
        </w:smartTag>
      </w:smartTag>
      <w:r w:rsidRPr="00BF720D">
        <w:rPr>
          <w:sz w:val="22"/>
          <w:szCs w:val="22"/>
        </w:rPr>
        <w:t xml:space="preserve">), 2011, n°2 (8),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53-76.</w:t>
      </w:r>
    </w:p>
    <w:p w14:paraId="3388BF16" w14:textId="77777777" w:rsidR="00BF720D" w:rsidRPr="00BF720D" w:rsidRDefault="00BC5F19" w:rsidP="00BF720D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  <w:lang w:val="en-GB"/>
        </w:rPr>
        <w:lastRenderedPageBreak/>
        <w:t xml:space="preserve"> </w:t>
      </w:r>
      <w:r w:rsidR="00A928A7" w:rsidRPr="00BF720D">
        <w:rPr>
          <w:rFonts w:ascii="Georgia" w:hAnsi="Georgia"/>
          <w:szCs w:val="22"/>
        </w:rPr>
        <w:t>« La gestion des banques françaises. La construction empirique de modes de gestion des systèmes d’information, des risques et des organisations (1800-2007) », in PPF</w:t>
      </w:r>
      <w:r w:rsidR="00891134" w:rsidRPr="00BF720D">
        <w:rPr>
          <w:rFonts w:ascii="Georgia" w:hAnsi="Georgia"/>
          <w:szCs w:val="22"/>
        </w:rPr>
        <w:t>,</w:t>
      </w:r>
      <w:r w:rsidR="00A928A7" w:rsidRPr="00BF720D">
        <w:rPr>
          <w:rFonts w:ascii="Georgia" w:hAnsi="Georgia"/>
          <w:szCs w:val="22"/>
        </w:rPr>
        <w:t xml:space="preserve"> </w:t>
      </w:r>
      <w:r w:rsidR="00A928A7" w:rsidRPr="00BF720D">
        <w:rPr>
          <w:rFonts w:ascii="Georgia" w:hAnsi="Georgia"/>
          <w:i/>
          <w:iCs/>
          <w:szCs w:val="22"/>
        </w:rPr>
        <w:t>Histoire de la pensée et des pratiques managériales</w:t>
      </w:r>
      <w:r w:rsidR="00A928A7" w:rsidRPr="00BF720D">
        <w:rPr>
          <w:rFonts w:ascii="Georgia" w:hAnsi="Georgia"/>
          <w:szCs w:val="22"/>
        </w:rPr>
        <w:t xml:space="preserve"> [</w:t>
      </w:r>
      <w:hyperlink r:id="rId7" w:tgtFrame="_blank" w:history="1">
        <w:r w:rsidR="00A928A7" w:rsidRPr="00BF720D">
          <w:rPr>
            <w:rStyle w:val="Lienhypertexte"/>
            <w:rFonts w:ascii="Georgia" w:hAnsi="Georgia"/>
            <w:color w:val="auto"/>
            <w:szCs w:val="22"/>
            <w:u w:val="none"/>
          </w:rPr>
          <w:t>http://mtpf.mlab-innovation.net/</w:t>
        </w:r>
      </w:hyperlink>
      <w:r w:rsidR="00A928A7" w:rsidRPr="00BF720D">
        <w:rPr>
          <w:rFonts w:ascii="Georgia" w:hAnsi="Georgia"/>
          <w:szCs w:val="22"/>
        </w:rPr>
        <w:t>]</w:t>
      </w:r>
      <w:r w:rsidRPr="00BF720D">
        <w:rPr>
          <w:rFonts w:ascii="Georgia" w:hAnsi="Georgia"/>
          <w:szCs w:val="22"/>
        </w:rPr>
        <w:t>, 2012</w:t>
      </w:r>
      <w:r w:rsidR="00A928A7" w:rsidRPr="00BF720D">
        <w:rPr>
          <w:rFonts w:ascii="Georgia" w:hAnsi="Georgia"/>
          <w:szCs w:val="22"/>
        </w:rPr>
        <w:t>.</w:t>
      </w:r>
    </w:p>
    <w:p w14:paraId="20177FB1" w14:textId="77777777" w:rsidR="000523DA" w:rsidRPr="00BF720D" w:rsidRDefault="000523DA" w:rsidP="00BF720D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« L’incorporation bancaire de 1860. Une simple annexion ou une chance d’intégration ? », in Sylvain </w:t>
      </w:r>
      <w:proofErr w:type="spellStart"/>
      <w:r w:rsidRPr="00BF720D">
        <w:rPr>
          <w:rFonts w:ascii="Georgia" w:hAnsi="Georgia"/>
          <w:szCs w:val="22"/>
        </w:rPr>
        <w:t>Mirbach</w:t>
      </w:r>
      <w:proofErr w:type="spellEnd"/>
      <w:r w:rsidRPr="00BF720D">
        <w:rPr>
          <w:rFonts w:ascii="Georgia" w:hAnsi="Georgia"/>
          <w:szCs w:val="22"/>
        </w:rPr>
        <w:t xml:space="preserve"> (dir.), </w:t>
      </w:r>
      <w:r w:rsidRPr="00BF720D">
        <w:rPr>
          <w:rFonts w:ascii="Georgia" w:hAnsi="Georgia"/>
          <w:i/>
          <w:iCs/>
          <w:szCs w:val="22"/>
        </w:rPr>
        <w:t>1860. La Savoie, la France, l’Europe</w:t>
      </w:r>
      <w:r w:rsidRPr="00BF720D">
        <w:rPr>
          <w:rFonts w:ascii="Georgia" w:hAnsi="Georgia"/>
          <w:szCs w:val="22"/>
        </w:rPr>
        <w:t xml:space="preserve">, Bruxelles, Peter Lang, </w:t>
      </w:r>
      <w:r w:rsidRPr="00BF720D">
        <w:rPr>
          <w:rFonts w:ascii="Georgia" w:hAnsi="Georgia"/>
          <w:b/>
          <w:bCs/>
          <w:szCs w:val="22"/>
        </w:rPr>
        <w:t>2012</w:t>
      </w:r>
      <w:r w:rsidRPr="00BF720D">
        <w:rPr>
          <w:rFonts w:ascii="Georgia" w:hAnsi="Georgia"/>
          <w:szCs w:val="22"/>
        </w:rPr>
        <w:t xml:space="preserve">, </w:t>
      </w:r>
      <w:r w:rsidR="00891134" w:rsidRPr="00BF720D">
        <w:rPr>
          <w:rFonts w:ascii="Georgia" w:hAnsi="Georgia"/>
          <w:szCs w:val="22"/>
        </w:rPr>
        <w:t>p.</w:t>
      </w:r>
      <w:r w:rsidRPr="00BF720D">
        <w:rPr>
          <w:rFonts w:ascii="Georgia" w:hAnsi="Georgia"/>
          <w:szCs w:val="22"/>
        </w:rPr>
        <w:t xml:space="preserve"> 131-142.</w:t>
      </w:r>
    </w:p>
    <w:p w14:paraId="408A74D4" w14:textId="77777777" w:rsidR="002816F2" w:rsidRPr="00BF720D" w:rsidRDefault="002816F2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“The French Savings Banks from the 1990s. Issues and challenges”, </w:t>
      </w:r>
      <w:r w:rsidRPr="00BF720D">
        <w:rPr>
          <w:i/>
          <w:iCs/>
          <w:sz w:val="22"/>
          <w:szCs w:val="22"/>
        </w:rPr>
        <w:t xml:space="preserve">Bulletin. Newsletter from the </w:t>
      </w:r>
      <w:r w:rsidRPr="00BF720D">
        <w:rPr>
          <w:i/>
          <w:iCs/>
          <w:smallCaps/>
          <w:sz w:val="22"/>
          <w:szCs w:val="22"/>
        </w:rPr>
        <w:t>Eabh</w:t>
      </w:r>
      <w:r w:rsidRPr="00BF720D">
        <w:rPr>
          <w:i/>
          <w:iCs/>
          <w:sz w:val="22"/>
          <w:szCs w:val="22"/>
        </w:rPr>
        <w:t>-European Association for Banking and Financial Histor</w:t>
      </w:r>
      <w:r w:rsidRPr="00BF720D">
        <w:rPr>
          <w:sz w:val="22"/>
          <w:szCs w:val="22"/>
        </w:rPr>
        <w:t xml:space="preserve">y, </w:t>
      </w:r>
      <w:proofErr w:type="spellStart"/>
      <w:r w:rsidRPr="00BF720D">
        <w:rPr>
          <w:sz w:val="22"/>
          <w:szCs w:val="22"/>
        </w:rPr>
        <w:t>Francfort</w:t>
      </w:r>
      <w:proofErr w:type="spellEnd"/>
      <w:r w:rsidRPr="00BF720D">
        <w:rPr>
          <w:sz w:val="22"/>
          <w:szCs w:val="22"/>
        </w:rPr>
        <w:t xml:space="preserve">, 2/2011, December 2011,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> 20-30.</w:t>
      </w:r>
    </w:p>
    <w:p w14:paraId="1AB0C674" w14:textId="77777777" w:rsidR="00BE40BD" w:rsidRPr="00BF720D" w:rsidRDefault="00BE40BD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  <w:lang w:val="fr-FR"/>
        </w:rPr>
        <w:t xml:space="preserve">Des banquiers lucides dans le boum et la tempête ? </w:t>
      </w:r>
      <w:r w:rsidRPr="00BF720D">
        <w:rPr>
          <w:i/>
          <w:sz w:val="22"/>
          <w:szCs w:val="22"/>
        </w:rPr>
        <w:t>(2004-2010)</w:t>
      </w:r>
      <w:r w:rsidRPr="00BF720D">
        <w:rPr>
          <w:sz w:val="22"/>
          <w:szCs w:val="22"/>
        </w:rPr>
        <w:t xml:space="preserve">, Paris, </w:t>
      </w:r>
      <w:proofErr w:type="spellStart"/>
      <w:r w:rsidRPr="00BF720D">
        <w:rPr>
          <w:sz w:val="22"/>
          <w:szCs w:val="22"/>
        </w:rPr>
        <w:t>Textuel</w:t>
      </w:r>
      <w:proofErr w:type="spellEnd"/>
      <w:r w:rsidRPr="00BF720D">
        <w:rPr>
          <w:sz w:val="22"/>
          <w:szCs w:val="22"/>
        </w:rPr>
        <w:t>, 2011.</w:t>
      </w:r>
    </w:p>
    <w:p w14:paraId="0ABA1707" w14:textId="77777777" w:rsidR="00A14673" w:rsidRPr="00BF720D" w:rsidRDefault="00A14673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</w:rPr>
        <w:t xml:space="preserve">« Fixing the organisation of a banking firm: The case of the </w:t>
      </w:r>
      <w:r w:rsidRPr="003741A1">
        <w:rPr>
          <w:i/>
          <w:iCs/>
          <w:sz w:val="22"/>
          <w:szCs w:val="22"/>
        </w:rPr>
        <w:t xml:space="preserve">Inspection </w:t>
      </w:r>
      <w:proofErr w:type="spellStart"/>
      <w:r w:rsidRPr="003741A1">
        <w:rPr>
          <w:i/>
          <w:iCs/>
          <w:sz w:val="22"/>
          <w:szCs w:val="22"/>
        </w:rPr>
        <w:t>gén</w:t>
      </w:r>
      <w:r w:rsidRPr="00BF720D">
        <w:rPr>
          <w:sz w:val="22"/>
          <w:szCs w:val="22"/>
        </w:rPr>
        <w:t>érale</w:t>
      </w:r>
      <w:proofErr w:type="spellEnd"/>
      <w:r w:rsidRPr="00BF720D">
        <w:rPr>
          <w:sz w:val="22"/>
          <w:szCs w:val="22"/>
        </w:rPr>
        <w:t xml:space="preserve"> at Société </w:t>
      </w:r>
      <w:proofErr w:type="spellStart"/>
      <w:r w:rsidRPr="00BF720D">
        <w:rPr>
          <w:sz w:val="22"/>
          <w:szCs w:val="22"/>
        </w:rPr>
        <w:t>générale</w:t>
      </w:r>
      <w:proofErr w:type="spellEnd"/>
      <w:r w:rsidRPr="00BF720D">
        <w:rPr>
          <w:sz w:val="22"/>
          <w:szCs w:val="22"/>
        </w:rPr>
        <w:t xml:space="preserve"> », in </w:t>
      </w:r>
      <w:r w:rsidRPr="00BF720D">
        <w:rPr>
          <w:smallCaps/>
          <w:sz w:val="22"/>
          <w:szCs w:val="22"/>
        </w:rPr>
        <w:t>Eabh</w:t>
      </w:r>
      <w:r w:rsidRPr="00BF720D">
        <w:rPr>
          <w:sz w:val="22"/>
          <w:szCs w:val="22"/>
        </w:rPr>
        <w:t xml:space="preserve"> (dir</w:t>
      </w:r>
      <w:r w:rsidRPr="00BF720D">
        <w:rPr>
          <w:i/>
          <w:iCs/>
          <w:sz w:val="22"/>
          <w:szCs w:val="22"/>
        </w:rPr>
        <w:t xml:space="preserve">.), Corporate Governance in Financial Institutions. </w:t>
      </w:r>
      <w:proofErr w:type="spellStart"/>
      <w:r w:rsidRPr="00BF720D">
        <w:rPr>
          <w:i/>
          <w:iCs/>
          <w:sz w:val="22"/>
          <w:szCs w:val="22"/>
          <w:lang w:val="fr-FR"/>
        </w:rPr>
        <w:t>Historical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F720D">
        <w:rPr>
          <w:i/>
          <w:iCs/>
          <w:sz w:val="22"/>
          <w:szCs w:val="22"/>
          <w:lang w:val="fr-FR"/>
        </w:rPr>
        <w:t>Developments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and </w:t>
      </w:r>
      <w:proofErr w:type="spellStart"/>
      <w:r w:rsidRPr="00BF720D">
        <w:rPr>
          <w:i/>
          <w:iCs/>
          <w:sz w:val="22"/>
          <w:szCs w:val="22"/>
          <w:lang w:val="fr-FR"/>
        </w:rPr>
        <w:t>Currents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F720D">
        <w:rPr>
          <w:i/>
          <w:iCs/>
          <w:sz w:val="22"/>
          <w:szCs w:val="22"/>
          <w:lang w:val="fr-FR"/>
        </w:rPr>
        <w:t>Problems</w:t>
      </w:r>
      <w:proofErr w:type="spellEnd"/>
      <w:r w:rsidRPr="00BF720D">
        <w:rPr>
          <w:sz w:val="22"/>
          <w:szCs w:val="22"/>
          <w:lang w:val="fr-FR"/>
        </w:rPr>
        <w:t xml:space="preserve">, Amsterdam, </w:t>
      </w:r>
      <w:r w:rsidRPr="00BF720D">
        <w:rPr>
          <w:smallCaps/>
          <w:sz w:val="22"/>
          <w:szCs w:val="22"/>
          <w:lang w:val="fr-FR"/>
        </w:rPr>
        <w:t>Eabh</w:t>
      </w:r>
      <w:r w:rsidRPr="00BF720D">
        <w:rPr>
          <w:sz w:val="22"/>
          <w:szCs w:val="22"/>
          <w:lang w:val="fr-FR"/>
        </w:rPr>
        <w:t xml:space="preserve"> &amp; </w:t>
      </w:r>
      <w:proofErr w:type="spellStart"/>
      <w:r w:rsidRPr="00BF720D">
        <w:rPr>
          <w:smallCaps/>
          <w:sz w:val="22"/>
          <w:szCs w:val="22"/>
          <w:lang w:val="fr-FR"/>
        </w:rPr>
        <w:t>Ing</w:t>
      </w:r>
      <w:proofErr w:type="spellEnd"/>
      <w:r w:rsidRPr="00BF720D">
        <w:rPr>
          <w:sz w:val="22"/>
          <w:szCs w:val="22"/>
          <w:lang w:val="fr-FR"/>
        </w:rPr>
        <w:t xml:space="preserve">, 2011,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68-77.</w:t>
      </w:r>
    </w:p>
    <w:p w14:paraId="20121494" w14:textId="77777777" w:rsidR="006C0B63" w:rsidRPr="00BF720D" w:rsidRDefault="006C0B63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i/>
          <w:sz w:val="22"/>
          <w:szCs w:val="22"/>
          <w:lang w:val="fr-FR"/>
        </w:rPr>
        <w:t>La Banque de l’union parisienne (1874/1904-1974). De l’Europe aux outre-mers</w:t>
      </w:r>
      <w:r w:rsidRPr="00BF720D">
        <w:rPr>
          <w:sz w:val="22"/>
          <w:szCs w:val="22"/>
          <w:lang w:val="fr-FR"/>
        </w:rPr>
        <w:t xml:space="preserve">, Paris, Publications de la </w:t>
      </w:r>
      <w:r w:rsidRPr="00BF720D">
        <w:rPr>
          <w:smallCaps/>
          <w:sz w:val="22"/>
          <w:szCs w:val="22"/>
          <w:lang w:val="fr-FR"/>
        </w:rPr>
        <w:t>Sfhom</w:t>
      </w:r>
      <w:r w:rsidRPr="00BF720D">
        <w:rPr>
          <w:sz w:val="22"/>
          <w:szCs w:val="22"/>
          <w:lang w:val="fr-FR"/>
        </w:rPr>
        <w:t>, 2011.</w:t>
      </w:r>
    </w:p>
    <w:p w14:paraId="70AC2B9C" w14:textId="77777777" w:rsidR="006C0B63" w:rsidRPr="00BF720D" w:rsidRDefault="006C0B63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</w:t>
      </w:r>
      <w:r w:rsidR="0045436F" w:rsidRPr="00BF720D">
        <w:rPr>
          <w:sz w:val="22"/>
          <w:szCs w:val="22"/>
          <w:lang w:val="fr-FR"/>
        </w:rPr>
        <w:t>Les banques françaises devant l’</w:t>
      </w:r>
      <w:r w:rsidRPr="00BF720D">
        <w:rPr>
          <w:sz w:val="22"/>
          <w:szCs w:val="22"/>
          <w:lang w:val="fr-FR"/>
        </w:rPr>
        <w:t xml:space="preserve">opinion (des années 1840 aux années 1950) », in Alya </w:t>
      </w:r>
      <w:proofErr w:type="spellStart"/>
      <w:r w:rsidRPr="00BF720D">
        <w:rPr>
          <w:sz w:val="22"/>
          <w:szCs w:val="22"/>
          <w:lang w:val="fr-FR"/>
        </w:rPr>
        <w:t>Aglan</w:t>
      </w:r>
      <w:proofErr w:type="spellEnd"/>
      <w:r w:rsidRPr="00BF720D">
        <w:rPr>
          <w:sz w:val="22"/>
          <w:szCs w:val="22"/>
          <w:lang w:val="fr-FR"/>
        </w:rPr>
        <w:t xml:space="preserve">, Olivier Feiertag &amp; Yannick </w:t>
      </w:r>
      <w:proofErr w:type="spellStart"/>
      <w:r w:rsidRPr="00BF720D">
        <w:rPr>
          <w:sz w:val="22"/>
          <w:szCs w:val="22"/>
          <w:lang w:val="fr-FR"/>
        </w:rPr>
        <w:t>Marec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 xml:space="preserve">Les Français et l’argent, </w:t>
      </w:r>
      <w:r w:rsidRPr="00BF720D">
        <w:rPr>
          <w:i/>
          <w:iCs/>
          <w:smallCaps/>
          <w:sz w:val="22"/>
          <w:szCs w:val="22"/>
          <w:lang w:val="fr-FR"/>
        </w:rPr>
        <w:t>xix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>-</w:t>
      </w:r>
      <w:r w:rsidRPr="00BF720D">
        <w:rPr>
          <w:i/>
          <w:iCs/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siècles. Entre fantasmes et réalités</w:t>
      </w:r>
      <w:r w:rsidRPr="00BF720D">
        <w:rPr>
          <w:sz w:val="22"/>
          <w:szCs w:val="22"/>
          <w:lang w:val="fr-FR"/>
        </w:rPr>
        <w:t xml:space="preserve">, collection Histoire, Rennes, Presses universitaires de Rennes, 2011,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281-302.</w:t>
      </w:r>
    </w:p>
    <w:p w14:paraId="1811E235" w14:textId="77777777" w:rsidR="009B03B6" w:rsidRPr="00BF720D" w:rsidRDefault="009B03B6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From prehistory to the history of computers in banking: Mechanization of data processing and accounting methods in French banks, circa 1930-1950 », in Bernardo </w:t>
      </w:r>
      <w:proofErr w:type="spellStart"/>
      <w:r w:rsidRPr="00BF720D">
        <w:rPr>
          <w:sz w:val="22"/>
          <w:szCs w:val="22"/>
        </w:rPr>
        <w:t>Batiz-Lazo</w:t>
      </w:r>
      <w:proofErr w:type="spellEnd"/>
      <w:r w:rsidRPr="00BF720D">
        <w:rPr>
          <w:sz w:val="22"/>
          <w:szCs w:val="22"/>
        </w:rPr>
        <w:t xml:space="preserve">, J. </w:t>
      </w:r>
      <w:proofErr w:type="spellStart"/>
      <w:r w:rsidRPr="00BF720D">
        <w:rPr>
          <w:sz w:val="22"/>
          <w:szCs w:val="22"/>
        </w:rPr>
        <w:t>Carles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Maixé-Altès</w:t>
      </w:r>
      <w:proofErr w:type="spellEnd"/>
      <w:r w:rsidRPr="00BF720D">
        <w:rPr>
          <w:sz w:val="22"/>
          <w:szCs w:val="22"/>
        </w:rPr>
        <w:t xml:space="preserve"> &amp; Paul </w:t>
      </w:r>
      <w:proofErr w:type="spellStart"/>
      <w:r w:rsidRPr="00BF720D">
        <w:rPr>
          <w:sz w:val="22"/>
          <w:szCs w:val="22"/>
        </w:rPr>
        <w:t>Thomes</w:t>
      </w:r>
      <w:proofErr w:type="spellEnd"/>
      <w:r w:rsidRPr="00BF720D">
        <w:rPr>
          <w:sz w:val="22"/>
          <w:szCs w:val="22"/>
        </w:rPr>
        <w:t xml:space="preserve"> (dir.), </w:t>
      </w:r>
      <w:r w:rsidRPr="00BF720D">
        <w:rPr>
          <w:i/>
          <w:iCs/>
          <w:sz w:val="22"/>
          <w:szCs w:val="22"/>
        </w:rPr>
        <w:t>Technological Innovation in Retail Finance. International Historical Perspectives</w:t>
      </w:r>
      <w:r w:rsidRPr="00BF720D">
        <w:rPr>
          <w:sz w:val="22"/>
          <w:szCs w:val="22"/>
        </w:rPr>
        <w:t xml:space="preserve">, New York </w:t>
      </w:r>
      <w:r w:rsidR="001A4C37" w:rsidRPr="00BF720D">
        <w:rPr>
          <w:sz w:val="22"/>
          <w:szCs w:val="22"/>
        </w:rPr>
        <w:t>&amp;</w:t>
      </w:r>
      <w:r w:rsidRPr="00BF720D">
        <w:rPr>
          <w:sz w:val="22"/>
          <w:szCs w:val="22"/>
        </w:rPr>
        <w:t xml:space="preserve"> Abingdon (</w:t>
      </w:r>
      <w:smartTag w:uri="urn:schemas-microsoft-com:office:smarttags" w:element="place">
        <w:smartTag w:uri="urn:schemas-microsoft-com:office:smarttags" w:element="country-region">
          <w:r w:rsidRPr="00BF720D">
            <w:rPr>
              <w:sz w:val="22"/>
              <w:szCs w:val="22"/>
            </w:rPr>
            <w:t>UK</w:t>
          </w:r>
        </w:smartTag>
      </w:smartTag>
      <w:r w:rsidRPr="00BF720D">
        <w:rPr>
          <w:sz w:val="22"/>
          <w:szCs w:val="22"/>
        </w:rPr>
        <w:t xml:space="preserve">), Routledge International Studies in Business History, </w:t>
      </w:r>
      <w:r w:rsidRPr="00BF720D">
        <w:rPr>
          <w:b/>
          <w:bCs/>
          <w:sz w:val="22"/>
          <w:szCs w:val="22"/>
        </w:rPr>
        <w:t>2011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15-36.</w:t>
      </w:r>
    </w:p>
    <w:p w14:paraId="011FB957" w14:textId="77777777" w:rsidR="002E35C5" w:rsidRPr="00BF720D" w:rsidRDefault="002E35C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</w:rPr>
        <w:t xml:space="preserve">« Lo tsunami </w:t>
      </w:r>
      <w:proofErr w:type="spellStart"/>
      <w:r w:rsidRPr="00BF720D">
        <w:rPr>
          <w:sz w:val="22"/>
          <w:szCs w:val="22"/>
        </w:rPr>
        <w:t>bancario</w:t>
      </w:r>
      <w:proofErr w:type="spellEnd"/>
      <w:r w:rsidRPr="00BF720D">
        <w:rPr>
          <w:sz w:val="22"/>
          <w:szCs w:val="22"/>
        </w:rPr>
        <w:t xml:space="preserve"> e </w:t>
      </w:r>
      <w:proofErr w:type="spellStart"/>
      <w:r w:rsidRPr="00BF720D">
        <w:rPr>
          <w:sz w:val="22"/>
          <w:szCs w:val="22"/>
        </w:rPr>
        <w:t>finanziario</w:t>
      </w:r>
      <w:proofErr w:type="spellEnd"/>
      <w:r w:rsidRPr="00BF720D">
        <w:rPr>
          <w:sz w:val="22"/>
          <w:szCs w:val="22"/>
        </w:rPr>
        <w:t xml:space="preserve"> (2001-2010) », </w:t>
      </w:r>
      <w:r w:rsidRPr="00BF720D">
        <w:rPr>
          <w:i/>
          <w:iCs/>
          <w:sz w:val="22"/>
          <w:szCs w:val="22"/>
        </w:rPr>
        <w:t xml:space="preserve">Memoria e </w:t>
      </w:r>
      <w:proofErr w:type="spellStart"/>
      <w:r w:rsidRPr="00BF720D">
        <w:rPr>
          <w:i/>
          <w:iCs/>
          <w:sz w:val="22"/>
          <w:szCs w:val="22"/>
        </w:rPr>
        <w:t>Ricerca</w:t>
      </w:r>
      <w:proofErr w:type="spellEnd"/>
      <w:r w:rsidRPr="00BF720D">
        <w:rPr>
          <w:i/>
          <w:iCs/>
          <w:sz w:val="22"/>
          <w:szCs w:val="22"/>
        </w:rPr>
        <w:t xml:space="preserve">. </w:t>
      </w:r>
      <w:proofErr w:type="spellStart"/>
      <w:r w:rsidRPr="00BF720D">
        <w:rPr>
          <w:i/>
          <w:iCs/>
          <w:sz w:val="22"/>
          <w:szCs w:val="22"/>
          <w:lang w:val="fr-FR"/>
        </w:rPr>
        <w:t>Rivista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di </w:t>
      </w:r>
      <w:proofErr w:type="spellStart"/>
      <w:r w:rsidRPr="00BF720D">
        <w:rPr>
          <w:i/>
          <w:iCs/>
          <w:sz w:val="22"/>
          <w:szCs w:val="22"/>
          <w:lang w:val="fr-FR"/>
        </w:rPr>
        <w:t>storia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F720D">
        <w:rPr>
          <w:i/>
          <w:iCs/>
          <w:sz w:val="22"/>
          <w:szCs w:val="22"/>
          <w:lang w:val="fr-FR"/>
        </w:rPr>
        <w:t>contemporanea</w:t>
      </w:r>
      <w:proofErr w:type="spellEnd"/>
      <w:r w:rsidRPr="00BF720D">
        <w:rPr>
          <w:sz w:val="22"/>
          <w:szCs w:val="22"/>
          <w:lang w:val="fr-FR"/>
        </w:rPr>
        <w:t xml:space="preserve">, </w:t>
      </w:r>
      <w:proofErr w:type="spellStart"/>
      <w:r w:rsidRPr="00BF720D">
        <w:rPr>
          <w:sz w:val="22"/>
          <w:szCs w:val="22"/>
          <w:lang w:val="fr-FR"/>
        </w:rPr>
        <w:t>FrancoAngeli</w:t>
      </w:r>
      <w:proofErr w:type="spellEnd"/>
      <w:r w:rsidRPr="00BF720D">
        <w:rPr>
          <w:sz w:val="22"/>
          <w:szCs w:val="22"/>
          <w:lang w:val="fr-FR"/>
        </w:rPr>
        <w:t xml:space="preserve">, septembre-décembre 2010, </w:t>
      </w:r>
      <w:r w:rsidRPr="00BF720D">
        <w:rPr>
          <w:smallCaps/>
          <w:sz w:val="22"/>
          <w:szCs w:val="22"/>
          <w:lang w:val="fr-FR"/>
        </w:rPr>
        <w:t>xvii</w:t>
      </w:r>
      <w:r w:rsidRPr="00BF720D">
        <w:rPr>
          <w:sz w:val="22"/>
          <w:szCs w:val="22"/>
          <w:lang w:val="fr-FR"/>
        </w:rPr>
        <w:t>, n°</w:t>
      </w:r>
      <w:r w:rsidR="007B0215">
        <w:rPr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 xml:space="preserve">35,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109-120.</w:t>
      </w:r>
    </w:p>
    <w:p w14:paraId="3915E6EB" w14:textId="77777777" w:rsidR="00D173BD" w:rsidRPr="00BF720D" w:rsidRDefault="00C5722C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Crises et réglementation bancaire dans l’histoire européenne », in Loïc </w:t>
      </w:r>
      <w:proofErr w:type="spellStart"/>
      <w:r w:rsidRPr="00BF720D">
        <w:rPr>
          <w:sz w:val="22"/>
          <w:szCs w:val="22"/>
          <w:lang w:val="fr-FR"/>
        </w:rPr>
        <w:t>Grard</w:t>
      </w:r>
      <w:proofErr w:type="spellEnd"/>
      <w:r w:rsidRPr="00BF720D">
        <w:rPr>
          <w:sz w:val="22"/>
          <w:szCs w:val="22"/>
          <w:lang w:val="fr-FR"/>
        </w:rPr>
        <w:t xml:space="preserve"> &amp; Pascal Kauffmann (dir.), </w:t>
      </w:r>
      <w:r w:rsidRPr="00BF720D">
        <w:rPr>
          <w:i/>
          <w:iCs/>
          <w:sz w:val="22"/>
          <w:szCs w:val="22"/>
          <w:lang w:val="fr-FR"/>
        </w:rPr>
        <w:t>L’Europe des banques. Approches juridique et économique. Concurrence, réglementation, marché unique</w:t>
      </w:r>
      <w:r w:rsidRPr="00BF720D">
        <w:rPr>
          <w:sz w:val="22"/>
          <w:szCs w:val="22"/>
          <w:lang w:val="fr-FR"/>
        </w:rPr>
        <w:t xml:space="preserve">, Paris, </w:t>
      </w:r>
      <w:proofErr w:type="spellStart"/>
      <w:r w:rsidRPr="00BF720D">
        <w:rPr>
          <w:sz w:val="22"/>
          <w:szCs w:val="22"/>
          <w:lang w:val="fr-FR"/>
        </w:rPr>
        <w:t>Pedone</w:t>
      </w:r>
      <w:proofErr w:type="spellEnd"/>
      <w:r w:rsidRPr="00BF720D">
        <w:rPr>
          <w:sz w:val="22"/>
          <w:szCs w:val="22"/>
          <w:lang w:val="fr-FR"/>
        </w:rPr>
        <w:t xml:space="preserve">, 2010,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81-96. </w:t>
      </w:r>
    </w:p>
    <w:p w14:paraId="18489493" w14:textId="77777777" w:rsidR="00036292" w:rsidRPr="00BF720D" w:rsidRDefault="00036292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i/>
          <w:sz w:val="22"/>
          <w:szCs w:val="22"/>
          <w:lang w:val="fr-FR"/>
        </w:rPr>
        <w:t xml:space="preserve">Banque et bourgeoisies. </w:t>
      </w:r>
      <w:smartTag w:uri="urn:schemas-microsoft-com:office:smarttags" w:element="PersonName">
        <w:smartTagPr>
          <w:attr w:name="ProductID" w:val="La Soci￩t￩"/>
        </w:smartTagPr>
        <w:r w:rsidRPr="00BF720D">
          <w:rPr>
            <w:i/>
            <w:sz w:val="22"/>
            <w:szCs w:val="22"/>
            <w:lang w:val="fr-FR"/>
          </w:rPr>
          <w:t>La Société</w:t>
        </w:r>
      </w:smartTag>
      <w:r w:rsidRPr="00BF720D">
        <w:rPr>
          <w:i/>
          <w:sz w:val="22"/>
          <w:szCs w:val="22"/>
          <w:lang w:val="fr-FR"/>
        </w:rPr>
        <w:t xml:space="preserve"> bordelaise de </w:t>
      </w:r>
      <w:proofErr w:type="spellStart"/>
      <w:r w:rsidRPr="00BF720D">
        <w:rPr>
          <w:i/>
          <w:smallCaps/>
          <w:sz w:val="22"/>
          <w:szCs w:val="22"/>
          <w:lang w:val="fr-FR"/>
        </w:rPr>
        <w:t>Cic</w:t>
      </w:r>
      <w:proofErr w:type="spellEnd"/>
      <w:r w:rsidRPr="00BF720D">
        <w:rPr>
          <w:i/>
          <w:sz w:val="22"/>
          <w:szCs w:val="22"/>
          <w:lang w:val="fr-FR"/>
        </w:rPr>
        <w:t xml:space="preserve"> (1880-2005)</w:t>
      </w:r>
      <w:r w:rsidRPr="00BF720D">
        <w:rPr>
          <w:sz w:val="22"/>
          <w:szCs w:val="22"/>
          <w:lang w:val="fr-FR"/>
        </w:rPr>
        <w:t>, Bruxelles, Peter Lang, 2010.</w:t>
      </w:r>
    </w:p>
    <w:p w14:paraId="33788A1E" w14:textId="77777777" w:rsidR="00D173BD" w:rsidRPr="00BF720D" w:rsidRDefault="00D173BD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stratégie de déploiement international de la Société générale (des années 1870 aux années 1970) », in Olivier Feiertag </w:t>
      </w:r>
      <w:r w:rsidR="001A4C37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Isabelle </w:t>
      </w:r>
      <w:proofErr w:type="spellStart"/>
      <w:r w:rsidRPr="00BF720D">
        <w:rPr>
          <w:sz w:val="22"/>
          <w:szCs w:val="22"/>
          <w:lang w:val="fr-FR"/>
        </w:rPr>
        <w:t>Lespinet-Moret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>L’économie</w:t>
      </w:r>
      <w:r w:rsidRPr="00BF720D">
        <w:rPr>
          <w:sz w:val="22"/>
          <w:szCs w:val="22"/>
          <w:lang w:val="fr-FR"/>
        </w:rPr>
        <w:t xml:space="preserve"> </w:t>
      </w:r>
      <w:r w:rsidRPr="00BF720D">
        <w:rPr>
          <w:i/>
          <w:iCs/>
          <w:sz w:val="22"/>
          <w:szCs w:val="22"/>
          <w:lang w:val="fr-FR"/>
        </w:rPr>
        <w:t>faite homme. Hommage à Alain Plessis</w:t>
      </w:r>
      <w:r w:rsidRPr="00BF720D">
        <w:rPr>
          <w:sz w:val="22"/>
          <w:szCs w:val="22"/>
          <w:lang w:val="fr-FR"/>
        </w:rPr>
        <w:t xml:space="preserve">, Genève, Droz, 2010,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303-324.</w:t>
      </w:r>
    </w:p>
    <w:p w14:paraId="32577C03" w14:textId="77777777" w:rsidR="008118F5" w:rsidRPr="00BF720D" w:rsidRDefault="008118F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 métier de banquier (p. 856-862) ; Banques coloniales (p. 57-60) ; Les inspecteurs des Finances patrons de banque (p. 375-378) ; Henri Ardant (p. 27-29) ; Louis Dorizon (p. 245-246) ; Jacques de Fouchier (p. 285-287) ; Jack </w:t>
      </w:r>
      <w:proofErr w:type="spellStart"/>
      <w:r w:rsidRPr="00BF720D">
        <w:rPr>
          <w:sz w:val="22"/>
          <w:szCs w:val="22"/>
          <w:lang w:val="fr-FR"/>
        </w:rPr>
        <w:t>Francès</w:t>
      </w:r>
      <w:proofErr w:type="spellEnd"/>
      <w:r w:rsidRPr="00BF720D">
        <w:rPr>
          <w:sz w:val="22"/>
          <w:szCs w:val="22"/>
          <w:lang w:val="fr-FR"/>
        </w:rPr>
        <w:t xml:space="preserve"> (p. 297-299) ; Jacques Georges-Picot (p. 320-322) ; Albert Oustric (p. 514-515) ; André Vincent (p. 697-699) », in Jean-Claude Daumas (</w:t>
      </w:r>
      <w:r w:rsidRPr="00BF720D">
        <w:rPr>
          <w:i/>
          <w:iCs/>
          <w:sz w:val="22"/>
          <w:szCs w:val="22"/>
          <w:lang w:val="fr-FR"/>
        </w:rPr>
        <w:t>et alii</w:t>
      </w:r>
      <w:r w:rsidRPr="00BF720D">
        <w:rPr>
          <w:sz w:val="22"/>
          <w:szCs w:val="22"/>
          <w:lang w:val="fr-FR"/>
        </w:rPr>
        <w:t xml:space="preserve">, dir.), </w:t>
      </w:r>
      <w:r w:rsidRPr="00BF720D">
        <w:rPr>
          <w:i/>
          <w:iCs/>
          <w:sz w:val="22"/>
          <w:szCs w:val="22"/>
          <w:lang w:val="fr-FR"/>
        </w:rPr>
        <w:t>Dictionnaire historique des patrons</w:t>
      </w:r>
      <w:r w:rsidRPr="00BF720D">
        <w:rPr>
          <w:sz w:val="22"/>
          <w:szCs w:val="22"/>
          <w:lang w:val="fr-FR"/>
        </w:rPr>
        <w:t>, Paris, Flammarion, 2010.</w:t>
      </w:r>
    </w:p>
    <w:p w14:paraId="613D5422" w14:textId="77777777" w:rsidR="007A3072" w:rsidRPr="00BF720D" w:rsidRDefault="007A3072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L’épargne française exposée aux risques russes dans les années 1900-1920 : la réalité d’actifs tangibles et mobiles », in </w:t>
      </w:r>
      <w:smartTag w:uri="urn:schemas-microsoft-com:office:smarttags" w:element="PersonName">
        <w:smartTagPr>
          <w:attr w:name="ProductID" w:val="Laurence Badel"/>
        </w:smartTagPr>
        <w:r w:rsidRPr="00BF720D">
          <w:rPr>
            <w:sz w:val="22"/>
            <w:szCs w:val="22"/>
            <w:lang w:val="fr-FR"/>
          </w:rPr>
          <w:t xml:space="preserve">Laurence </w:t>
        </w:r>
        <w:proofErr w:type="spellStart"/>
        <w:r w:rsidRPr="00BF720D">
          <w:rPr>
            <w:sz w:val="22"/>
            <w:szCs w:val="22"/>
            <w:lang w:val="fr-FR"/>
          </w:rPr>
          <w:t>Badel</w:t>
        </w:r>
      </w:smartTag>
      <w:proofErr w:type="spellEnd"/>
      <w:r w:rsidRPr="00BF720D">
        <w:rPr>
          <w:sz w:val="22"/>
          <w:szCs w:val="22"/>
          <w:lang w:val="fr-FR"/>
        </w:rPr>
        <w:t xml:space="preserve"> </w:t>
      </w:r>
      <w:r w:rsidR="00E11085" w:rsidRPr="00BF720D">
        <w:rPr>
          <w:sz w:val="22"/>
          <w:szCs w:val="22"/>
          <w:lang w:val="fr-FR"/>
        </w:rPr>
        <w:t>&amp;</w:t>
      </w:r>
      <w:r w:rsidRPr="00BF720D">
        <w:rPr>
          <w:sz w:val="22"/>
          <w:szCs w:val="22"/>
          <w:lang w:val="fr-FR"/>
        </w:rPr>
        <w:t xml:space="preserve"> </w:t>
      </w:r>
      <w:smartTag w:uri="urn:schemas-microsoft-com:office:smarttags" w:element="PersonName">
        <w:smartTagPr>
          <w:attr w:name="ProductID" w:val="Alain Beltran"/>
        </w:smartTagPr>
        <w:r w:rsidRPr="00BF720D">
          <w:rPr>
            <w:sz w:val="22"/>
            <w:szCs w:val="22"/>
            <w:lang w:val="fr-FR"/>
          </w:rPr>
          <w:t>Alain Beltran</w:t>
        </w:r>
      </w:smartTag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 xml:space="preserve">Entreprises, État et risques géopolitiques au </w:t>
      </w:r>
      <w:r w:rsidRPr="00BF720D">
        <w:rPr>
          <w:i/>
          <w:iCs/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vertAlign w:val="superscript"/>
          <w:lang w:val="fr-FR"/>
        </w:rPr>
        <w:t>e</w:t>
      </w:r>
      <w:r w:rsidRPr="00BF720D">
        <w:rPr>
          <w:i/>
          <w:iCs/>
          <w:sz w:val="22"/>
          <w:szCs w:val="22"/>
          <w:lang w:val="fr-FR"/>
        </w:rPr>
        <w:t xml:space="preserve"> siècle</w:t>
      </w:r>
      <w:r w:rsidRPr="00BF720D">
        <w:rPr>
          <w:sz w:val="22"/>
          <w:szCs w:val="22"/>
          <w:lang w:val="fr-FR"/>
        </w:rPr>
        <w:t xml:space="preserve">, </w:t>
      </w:r>
      <w:r w:rsidRPr="00BF720D">
        <w:rPr>
          <w:i/>
          <w:iCs/>
          <w:sz w:val="22"/>
          <w:szCs w:val="22"/>
          <w:lang w:val="fr-FR"/>
        </w:rPr>
        <w:t xml:space="preserve">Les Cahiers </w:t>
      </w:r>
      <w:proofErr w:type="spellStart"/>
      <w:r w:rsidRPr="00BF720D">
        <w:rPr>
          <w:i/>
          <w:iCs/>
          <w:smallCaps/>
          <w:sz w:val="22"/>
          <w:szCs w:val="22"/>
          <w:lang w:val="fr-FR"/>
        </w:rPr>
        <w:t>Irice</w:t>
      </w:r>
      <w:proofErr w:type="spellEnd"/>
      <w:r w:rsidRPr="00BF720D">
        <w:rPr>
          <w:sz w:val="22"/>
          <w:szCs w:val="22"/>
          <w:lang w:val="fr-FR"/>
        </w:rPr>
        <w:t xml:space="preserve">, 2010, n°6,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19-34.</w:t>
      </w:r>
    </w:p>
    <w:p w14:paraId="08D17C6A" w14:textId="77777777" w:rsidR="00493B60" w:rsidRPr="00BF720D" w:rsidRDefault="00493B6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L’invention de l’analyse des risques dans les banques françaises dans les années 1860-1940 », in Sébastien Laurent (dir.), </w:t>
      </w:r>
      <w:r w:rsidRPr="00BF720D">
        <w:rPr>
          <w:i/>
          <w:iCs/>
          <w:sz w:val="22"/>
          <w:szCs w:val="22"/>
          <w:lang w:val="fr-FR"/>
        </w:rPr>
        <w:t xml:space="preserve">Entre l’État et le marché. L’information et l’intelligence économique en </w:t>
      </w:r>
      <w:smartTag w:uri="urn:schemas-microsoft-com:office:smarttags" w:element="PersonName">
        <w:smartTagPr>
          <w:attr w:name="ProductID" w:val="France, Paris,"/>
        </w:smartTagPr>
        <w:r w:rsidRPr="00BF720D">
          <w:rPr>
            <w:i/>
            <w:iCs/>
            <w:sz w:val="22"/>
            <w:szCs w:val="22"/>
            <w:lang w:val="fr-FR"/>
          </w:rPr>
          <w:t>France</w:t>
        </w:r>
        <w:r w:rsidRPr="00BF720D">
          <w:rPr>
            <w:sz w:val="22"/>
            <w:szCs w:val="22"/>
            <w:lang w:val="fr-FR"/>
          </w:rPr>
          <w:t>, Paris,</w:t>
        </w:r>
      </w:smartTag>
      <w:r w:rsidRPr="00BF720D">
        <w:rPr>
          <w:sz w:val="22"/>
          <w:szCs w:val="22"/>
          <w:lang w:val="fr-FR"/>
        </w:rPr>
        <w:t xml:space="preserve"> Nouveau Monde, </w:t>
      </w:r>
      <w:r w:rsidRPr="00BF720D">
        <w:rPr>
          <w:b/>
          <w:bCs/>
          <w:sz w:val="22"/>
          <w:szCs w:val="22"/>
          <w:lang w:val="fr-FR"/>
        </w:rPr>
        <w:t>2010</w:t>
      </w:r>
      <w:r w:rsidRPr="00BF720D">
        <w:rPr>
          <w:sz w:val="22"/>
          <w:szCs w:val="22"/>
          <w:lang w:val="fr-FR"/>
        </w:rPr>
        <w:t xml:space="preserve">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243-262.</w:t>
      </w:r>
    </w:p>
    <w:p w14:paraId="679E9CBD" w14:textId="77777777" w:rsidR="00654EAE" w:rsidRPr="00BF720D" w:rsidRDefault="00654EAE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Fashion trends in banking business models since the 18500s », </w:t>
      </w:r>
      <w:r w:rsidRPr="00BF720D">
        <w:rPr>
          <w:i/>
          <w:iCs/>
          <w:sz w:val="22"/>
          <w:szCs w:val="22"/>
        </w:rPr>
        <w:t>Business &amp; Economic History On-Line</w:t>
      </w:r>
      <w:r w:rsidRPr="00BF720D">
        <w:rPr>
          <w:sz w:val="22"/>
          <w:szCs w:val="22"/>
        </w:rPr>
        <w:t>, volume 7, 2009 [http://www.thebhc.org/publications/BEHonline/2009/beh2009.html].</w:t>
      </w:r>
    </w:p>
    <w:p w14:paraId="4AEFDB45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relations bancaires franco-allemandes (1900-1970) : admiration, guerre économique et coopération de voisinage », in </w:t>
      </w:r>
      <w:smartTag w:uri="urn:schemas-microsoft-com:office:smarttags" w:element="PersonName">
        <w:smartTagPr>
          <w:attr w:name="ProductID" w:val="Jean-Fran￧ois Eck"/>
        </w:smartTagPr>
        <w:r w:rsidRPr="00BF720D">
          <w:rPr>
            <w:sz w:val="22"/>
            <w:szCs w:val="22"/>
            <w:lang w:val="fr-FR"/>
          </w:rPr>
          <w:t>Jean-François Eck</w:t>
        </w:r>
      </w:smartTag>
      <w:r w:rsidRPr="00BF720D">
        <w:rPr>
          <w:sz w:val="22"/>
          <w:szCs w:val="22"/>
          <w:lang w:val="fr-FR"/>
        </w:rPr>
        <w:t xml:space="preserve">, Stefan Martens &amp; </w:t>
      </w:r>
      <w:smartTag w:uri="urn:schemas-microsoft-com:office:smarttags" w:element="PersonName">
        <w:smartTagPr>
          <w:attr w:name="ProductID" w:val="Sylvain Schirmann"/>
        </w:smartTagPr>
        <w:r w:rsidRPr="00BF720D">
          <w:rPr>
            <w:sz w:val="22"/>
            <w:szCs w:val="22"/>
            <w:lang w:val="fr-FR"/>
          </w:rPr>
          <w:t xml:space="preserve">Sylvain </w:t>
        </w:r>
        <w:proofErr w:type="spellStart"/>
        <w:r w:rsidRPr="00BF720D">
          <w:rPr>
            <w:sz w:val="22"/>
            <w:szCs w:val="22"/>
            <w:lang w:val="fr-FR"/>
          </w:rPr>
          <w:t>Schirmann</w:t>
        </w:r>
      </w:smartTag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>Les relations franco-allemandes de 1871, à nos jours</w:t>
      </w:r>
      <w:r w:rsidRPr="00BF720D">
        <w:rPr>
          <w:sz w:val="22"/>
          <w:szCs w:val="22"/>
          <w:lang w:val="fr-FR"/>
        </w:rPr>
        <w:t xml:space="preserve">, Paris, Publications du </w:t>
      </w:r>
      <w:r w:rsidRPr="00BF720D">
        <w:rPr>
          <w:smallCaps/>
          <w:sz w:val="22"/>
          <w:szCs w:val="22"/>
          <w:lang w:val="fr-FR"/>
        </w:rPr>
        <w:t>Cheff</w:t>
      </w:r>
      <w:r w:rsidRPr="00BF720D">
        <w:rPr>
          <w:sz w:val="22"/>
          <w:szCs w:val="22"/>
          <w:lang w:val="fr-FR"/>
        </w:rPr>
        <w:t xml:space="preserve">, 2009,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357-383.</w:t>
      </w:r>
    </w:p>
    <w:p w14:paraId="6EBBD362" w14:textId="77777777" w:rsidR="00160E88" w:rsidRPr="00BF720D" w:rsidRDefault="00160E88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 </w:t>
      </w:r>
      <w:proofErr w:type="spellStart"/>
      <w:r w:rsidRPr="00BF720D">
        <w:rPr>
          <w:sz w:val="22"/>
          <w:szCs w:val="22"/>
          <w:lang w:val="fr-FR"/>
        </w:rPr>
        <w:t>crisi</w:t>
      </w:r>
      <w:proofErr w:type="spellEnd"/>
      <w:r w:rsidRPr="00BF720D">
        <w:rPr>
          <w:sz w:val="22"/>
          <w:szCs w:val="22"/>
          <w:lang w:val="fr-FR"/>
        </w:rPr>
        <w:t xml:space="preserve"> </w:t>
      </w:r>
      <w:proofErr w:type="spellStart"/>
      <w:r w:rsidRPr="00BF720D">
        <w:rPr>
          <w:sz w:val="22"/>
          <w:szCs w:val="22"/>
          <w:lang w:val="fr-FR"/>
        </w:rPr>
        <w:t>bancarie</w:t>
      </w:r>
      <w:proofErr w:type="spellEnd"/>
      <w:r w:rsidRPr="00BF720D">
        <w:rPr>
          <w:sz w:val="22"/>
          <w:szCs w:val="22"/>
          <w:lang w:val="fr-FR"/>
        </w:rPr>
        <w:t xml:space="preserve"> </w:t>
      </w:r>
      <w:proofErr w:type="spellStart"/>
      <w:r w:rsidRPr="00BF720D">
        <w:rPr>
          <w:sz w:val="22"/>
          <w:szCs w:val="22"/>
          <w:lang w:val="fr-FR"/>
        </w:rPr>
        <w:t>nel</w:t>
      </w:r>
      <w:proofErr w:type="spellEnd"/>
      <w:r w:rsidRPr="00BF720D">
        <w:rPr>
          <w:sz w:val="22"/>
          <w:szCs w:val="22"/>
          <w:lang w:val="fr-FR"/>
        </w:rPr>
        <w:t xml:space="preserve"> primo </w:t>
      </w:r>
      <w:proofErr w:type="spellStart"/>
      <w:r w:rsidRPr="00BF720D">
        <w:rPr>
          <w:sz w:val="22"/>
          <w:szCs w:val="22"/>
          <w:lang w:val="fr-FR"/>
        </w:rPr>
        <w:t>trentennio</w:t>
      </w:r>
      <w:proofErr w:type="spellEnd"/>
      <w:r w:rsidRPr="00BF720D">
        <w:rPr>
          <w:sz w:val="22"/>
          <w:szCs w:val="22"/>
          <w:lang w:val="fr-FR"/>
        </w:rPr>
        <w:t xml:space="preserve"> del </w:t>
      </w:r>
      <w:r w:rsidRPr="00BF720D">
        <w:rPr>
          <w:smallCaps/>
          <w:sz w:val="22"/>
          <w:szCs w:val="22"/>
          <w:lang w:val="fr-FR"/>
        </w:rPr>
        <w:t>xx</w:t>
      </w:r>
      <w:r w:rsidRPr="00BF720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F720D">
        <w:rPr>
          <w:sz w:val="22"/>
          <w:szCs w:val="22"/>
          <w:lang w:val="fr-FR"/>
        </w:rPr>
        <w:t>secolo</w:t>
      </w:r>
      <w:proofErr w:type="spellEnd"/>
      <w:r w:rsidRPr="00BF720D">
        <w:rPr>
          <w:sz w:val="22"/>
          <w:szCs w:val="22"/>
          <w:lang w:val="fr-FR"/>
        </w:rPr>
        <w:t xml:space="preserve"> in Francia : </w:t>
      </w:r>
      <w:proofErr w:type="spellStart"/>
      <w:r w:rsidRPr="00BF720D">
        <w:rPr>
          <w:sz w:val="22"/>
          <w:szCs w:val="22"/>
          <w:lang w:val="fr-FR"/>
        </w:rPr>
        <w:t>alcune</w:t>
      </w:r>
      <w:proofErr w:type="spellEnd"/>
      <w:r w:rsidRPr="00BF720D">
        <w:rPr>
          <w:sz w:val="22"/>
          <w:szCs w:val="22"/>
          <w:lang w:val="fr-FR"/>
        </w:rPr>
        <w:t xml:space="preserve"> </w:t>
      </w:r>
      <w:proofErr w:type="spellStart"/>
      <w:r w:rsidRPr="00BF720D">
        <w:rPr>
          <w:sz w:val="22"/>
          <w:szCs w:val="22"/>
          <w:lang w:val="fr-FR"/>
        </w:rPr>
        <w:t>linee</w:t>
      </w:r>
      <w:proofErr w:type="spellEnd"/>
      <w:r w:rsidRPr="00BF720D">
        <w:rPr>
          <w:sz w:val="22"/>
          <w:szCs w:val="22"/>
          <w:lang w:val="fr-FR"/>
        </w:rPr>
        <w:t xml:space="preserve"> di </w:t>
      </w:r>
      <w:proofErr w:type="spellStart"/>
      <w:r w:rsidRPr="00BF720D">
        <w:rPr>
          <w:sz w:val="22"/>
          <w:szCs w:val="22"/>
          <w:lang w:val="fr-FR"/>
        </w:rPr>
        <w:t>reflessione</w:t>
      </w:r>
      <w:proofErr w:type="spellEnd"/>
      <w:r w:rsidRPr="00BF720D">
        <w:rPr>
          <w:sz w:val="22"/>
          <w:szCs w:val="22"/>
          <w:lang w:val="fr-FR"/>
        </w:rPr>
        <w:t xml:space="preserve"> », in Giuseppe Conti, Olivier Feiertag &amp; </w:t>
      </w:r>
      <w:proofErr w:type="spellStart"/>
      <w:r w:rsidRPr="00BF720D">
        <w:rPr>
          <w:sz w:val="22"/>
          <w:szCs w:val="22"/>
          <w:lang w:val="fr-FR"/>
        </w:rPr>
        <w:t>Rosanna</w:t>
      </w:r>
      <w:proofErr w:type="spellEnd"/>
      <w:r w:rsidRPr="00BF720D">
        <w:rPr>
          <w:sz w:val="22"/>
          <w:szCs w:val="22"/>
          <w:lang w:val="fr-FR"/>
        </w:rPr>
        <w:t xml:space="preserve"> </w:t>
      </w:r>
      <w:proofErr w:type="spellStart"/>
      <w:r w:rsidRPr="00BF720D">
        <w:rPr>
          <w:sz w:val="22"/>
          <w:szCs w:val="22"/>
          <w:lang w:val="fr-FR"/>
        </w:rPr>
        <w:t>Scatamacchia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proofErr w:type="spellStart"/>
      <w:r w:rsidRPr="00BF720D">
        <w:rPr>
          <w:i/>
          <w:iCs/>
          <w:sz w:val="22"/>
          <w:szCs w:val="22"/>
          <w:lang w:val="fr-FR"/>
        </w:rPr>
        <w:t>Credito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e </w:t>
      </w:r>
      <w:proofErr w:type="spellStart"/>
      <w:r w:rsidRPr="00BF720D">
        <w:rPr>
          <w:i/>
          <w:iCs/>
          <w:sz w:val="22"/>
          <w:szCs w:val="22"/>
          <w:lang w:val="fr-FR"/>
        </w:rPr>
        <w:t>nazione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in </w:t>
      </w:r>
      <w:proofErr w:type="spellStart"/>
      <w:r w:rsidRPr="00BF720D">
        <w:rPr>
          <w:i/>
          <w:iCs/>
          <w:sz w:val="22"/>
          <w:szCs w:val="22"/>
          <w:lang w:val="fr-FR"/>
        </w:rPr>
        <w:t>Franci</w:t>
      </w:r>
      <w:proofErr w:type="spellEnd"/>
      <w:r w:rsidRPr="00BF720D">
        <w:rPr>
          <w:i/>
          <w:iCs/>
          <w:sz w:val="22"/>
          <w:szCs w:val="22"/>
          <w:lang w:val="fr-FR"/>
        </w:rPr>
        <w:t xml:space="preserve"> e in Italia (</w:t>
      </w:r>
      <w:r w:rsidRPr="00BF720D">
        <w:rPr>
          <w:i/>
          <w:iCs/>
          <w:smallCaps/>
          <w:sz w:val="22"/>
          <w:szCs w:val="22"/>
          <w:lang w:val="fr-FR"/>
        </w:rPr>
        <w:t>xix-xx</w:t>
      </w:r>
      <w:r w:rsidRPr="00BF720D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F720D">
        <w:rPr>
          <w:i/>
          <w:iCs/>
          <w:sz w:val="22"/>
          <w:szCs w:val="22"/>
          <w:lang w:val="fr-FR"/>
        </w:rPr>
        <w:t>secolo</w:t>
      </w:r>
      <w:proofErr w:type="spellEnd"/>
      <w:r w:rsidRPr="00BF720D">
        <w:rPr>
          <w:i/>
          <w:iCs/>
          <w:sz w:val="22"/>
          <w:szCs w:val="22"/>
          <w:lang w:val="fr-FR"/>
        </w:rPr>
        <w:t>)</w:t>
      </w:r>
      <w:r w:rsidRPr="00BF720D">
        <w:rPr>
          <w:sz w:val="22"/>
          <w:szCs w:val="22"/>
          <w:lang w:val="fr-FR"/>
        </w:rPr>
        <w:t xml:space="preserve">, Pise, </w:t>
      </w:r>
      <w:proofErr w:type="spellStart"/>
      <w:r w:rsidRPr="00BF720D">
        <w:rPr>
          <w:sz w:val="22"/>
          <w:szCs w:val="22"/>
          <w:lang w:val="fr-FR"/>
        </w:rPr>
        <w:t>Edizioni</w:t>
      </w:r>
      <w:proofErr w:type="spellEnd"/>
      <w:r w:rsidRPr="00BF720D">
        <w:rPr>
          <w:sz w:val="22"/>
          <w:szCs w:val="22"/>
          <w:lang w:val="fr-FR"/>
        </w:rPr>
        <w:t xml:space="preserve"> Plus, Pisa University </w:t>
      </w:r>
      <w:proofErr w:type="spellStart"/>
      <w:r w:rsidRPr="00BF720D">
        <w:rPr>
          <w:sz w:val="22"/>
          <w:szCs w:val="22"/>
          <w:lang w:val="fr-FR"/>
        </w:rPr>
        <w:t>Press</w:t>
      </w:r>
      <w:proofErr w:type="spellEnd"/>
      <w:r w:rsidRPr="00BF720D">
        <w:rPr>
          <w:sz w:val="22"/>
          <w:szCs w:val="22"/>
          <w:lang w:val="fr-FR"/>
        </w:rPr>
        <w:t xml:space="preserve">, 2009,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323-338. </w:t>
      </w:r>
    </w:p>
    <w:p w14:paraId="36A95754" w14:textId="77777777" w:rsidR="00C67675" w:rsidRPr="00BF720D" w:rsidRDefault="00C67675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lastRenderedPageBreak/>
        <w:t xml:space="preserve">« Les élites provinciales entre position et déconfiture : la crise des grandes familles girondines dans les années 1930 », in Jean </w:t>
      </w:r>
      <w:proofErr w:type="spellStart"/>
      <w:r w:rsidRPr="00BF720D">
        <w:rPr>
          <w:sz w:val="22"/>
          <w:szCs w:val="22"/>
          <w:lang w:val="fr-FR"/>
        </w:rPr>
        <w:t>Mondot</w:t>
      </w:r>
      <w:proofErr w:type="spellEnd"/>
      <w:r w:rsidRPr="00BF720D">
        <w:rPr>
          <w:sz w:val="22"/>
          <w:szCs w:val="22"/>
          <w:lang w:val="fr-FR"/>
        </w:rPr>
        <w:t xml:space="preserve"> &amp; Philippe </w:t>
      </w:r>
      <w:proofErr w:type="spellStart"/>
      <w:r w:rsidRPr="00BF720D">
        <w:rPr>
          <w:sz w:val="22"/>
          <w:szCs w:val="22"/>
          <w:lang w:val="fr-FR"/>
        </w:rPr>
        <w:t>Loupès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 xml:space="preserve">Provinciales. Hommages à Anne-Marie </w:t>
      </w:r>
      <w:proofErr w:type="spellStart"/>
      <w:r w:rsidRPr="00BF720D">
        <w:rPr>
          <w:i/>
          <w:iCs/>
          <w:sz w:val="22"/>
          <w:szCs w:val="22"/>
          <w:lang w:val="fr-FR"/>
        </w:rPr>
        <w:t>Cocula</w:t>
      </w:r>
      <w:proofErr w:type="spellEnd"/>
      <w:r w:rsidRPr="00BF720D">
        <w:rPr>
          <w:sz w:val="22"/>
          <w:szCs w:val="22"/>
          <w:lang w:val="fr-FR"/>
        </w:rPr>
        <w:t xml:space="preserve">, Tome I, Pessac, Presses universitaires de Bordeaux, 2009,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525-554. </w:t>
      </w:r>
    </w:p>
    <w:p w14:paraId="19880DC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La géographie historique de la finance », in Claude Dupuy &amp; Stéphanie Lavigne (dir.), </w:t>
      </w:r>
      <w:r w:rsidRPr="00BF720D">
        <w:rPr>
          <w:i/>
          <w:iCs/>
          <w:sz w:val="22"/>
          <w:szCs w:val="22"/>
          <w:lang w:val="fr-FR"/>
        </w:rPr>
        <w:t>Géographies de la finance mondialisée</w:t>
      </w:r>
      <w:r w:rsidRPr="00BF720D">
        <w:rPr>
          <w:sz w:val="22"/>
          <w:szCs w:val="22"/>
          <w:lang w:val="fr-FR"/>
        </w:rPr>
        <w:t xml:space="preserve">, Paris, La Documentation française, Les Études, 2009, </w:t>
      </w:r>
      <w:r w:rsidR="00891134" w:rsidRPr="00BF720D">
        <w:rPr>
          <w:sz w:val="22"/>
          <w:szCs w:val="22"/>
          <w:lang w:val="fr-FR"/>
        </w:rPr>
        <w:t>p.</w:t>
      </w:r>
      <w:r w:rsidR="00294D3B" w:rsidRPr="00BF720D">
        <w:rPr>
          <w:sz w:val="22"/>
          <w:szCs w:val="22"/>
          <w:lang w:val="fr-FR"/>
        </w:rPr>
        <w:t> </w:t>
      </w:r>
      <w:r w:rsidRPr="00BF720D">
        <w:rPr>
          <w:sz w:val="22"/>
          <w:szCs w:val="22"/>
          <w:lang w:val="fr-FR"/>
        </w:rPr>
        <w:t>19-34.</w:t>
      </w:r>
    </w:p>
    <w:p w14:paraId="13846F98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  <w:lang w:val="fr-FR"/>
        </w:rPr>
        <w:t xml:space="preserve">« Les banques et l’Algérie coloniale: mise en valeur impériale ou exploitation impérialiste » ? », </w:t>
      </w:r>
      <w:r w:rsidRPr="00BF720D">
        <w:rPr>
          <w:i/>
          <w:iCs/>
          <w:sz w:val="22"/>
          <w:szCs w:val="22"/>
          <w:lang w:val="fr-FR"/>
        </w:rPr>
        <w:t xml:space="preserve">Outre-Mers. </w:t>
      </w:r>
      <w:r w:rsidRPr="00BF720D">
        <w:rPr>
          <w:i/>
          <w:iCs/>
          <w:sz w:val="22"/>
          <w:szCs w:val="22"/>
        </w:rPr>
        <w:t xml:space="preserve">Revue </w:t>
      </w:r>
      <w:proofErr w:type="spellStart"/>
      <w:r w:rsidRPr="00BF720D">
        <w:rPr>
          <w:i/>
          <w:iCs/>
          <w:sz w:val="22"/>
          <w:szCs w:val="22"/>
        </w:rPr>
        <w:t>d’histoire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juin</w:t>
      </w:r>
      <w:proofErr w:type="spellEnd"/>
      <w:r w:rsidRPr="00BF720D">
        <w:rPr>
          <w:sz w:val="22"/>
          <w:szCs w:val="22"/>
        </w:rPr>
        <w:t xml:space="preserve"> 2009, tome 97, n°362-363,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213-226.</w:t>
      </w:r>
    </w:p>
    <w:p w14:paraId="5AB9E2D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“</w:t>
      </w:r>
      <w:proofErr w:type="spellStart"/>
      <w:r w:rsidRPr="00BF720D">
        <w:rPr>
          <w:sz w:val="22"/>
          <w:szCs w:val="22"/>
        </w:rPr>
        <w:t>Franse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ideël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banken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tijdens</w:t>
      </w:r>
      <w:proofErr w:type="spellEnd"/>
      <w:r w:rsidRPr="00BF720D">
        <w:rPr>
          <w:sz w:val="22"/>
          <w:szCs w:val="22"/>
        </w:rPr>
        <w:t xml:space="preserve"> de crisis van de </w:t>
      </w:r>
      <w:proofErr w:type="spellStart"/>
      <w:r w:rsidRPr="00BF720D">
        <w:rPr>
          <w:sz w:val="22"/>
          <w:szCs w:val="22"/>
        </w:rPr>
        <w:t>jaren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dertig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in de </w:t>
      </w:r>
      <w:proofErr w:type="spellStart"/>
      <w:r w:rsidRPr="00BF720D">
        <w:rPr>
          <w:sz w:val="22"/>
          <w:szCs w:val="22"/>
        </w:rPr>
        <w:t>periode</w:t>
      </w:r>
      <w:proofErr w:type="spellEnd"/>
      <w:r w:rsidRPr="00BF720D">
        <w:rPr>
          <w:sz w:val="22"/>
          <w:szCs w:val="22"/>
        </w:rPr>
        <w:t xml:space="preserve"> 2007-2009” (“French philanthropic banks across crisis, in the 1930s and in 2007-2009”),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55-78; “Raiffeisen </w:t>
      </w:r>
      <w:proofErr w:type="spellStart"/>
      <w:r w:rsidRPr="00BF720D">
        <w:rPr>
          <w:sz w:val="22"/>
          <w:szCs w:val="22"/>
        </w:rPr>
        <w:t>Zentralbank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tijdens</w:t>
      </w:r>
      <w:proofErr w:type="spellEnd"/>
      <w:r w:rsidRPr="00BF720D">
        <w:rPr>
          <w:sz w:val="22"/>
          <w:szCs w:val="22"/>
        </w:rPr>
        <w:t xml:space="preserve"> de crisis 2006-2009 : van </w:t>
      </w:r>
      <w:proofErr w:type="spellStart"/>
      <w:r w:rsidRPr="00BF720D">
        <w:rPr>
          <w:sz w:val="22"/>
          <w:szCs w:val="22"/>
        </w:rPr>
        <w:t>een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coöperatieve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Oostenrijkse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groep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naar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een</w:t>
      </w:r>
      <w:proofErr w:type="spellEnd"/>
      <w:r w:rsidRPr="00BF720D">
        <w:rPr>
          <w:sz w:val="22"/>
          <w:szCs w:val="22"/>
        </w:rPr>
        <w:t xml:space="preserve"> Oost-</w:t>
      </w:r>
      <w:proofErr w:type="spellStart"/>
      <w:r w:rsidRPr="00BF720D">
        <w:rPr>
          <w:sz w:val="22"/>
          <w:szCs w:val="22"/>
        </w:rPr>
        <w:t>Europese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strategie</w:t>
      </w:r>
      <w:proofErr w:type="spellEnd"/>
      <w:r w:rsidRPr="00BF720D">
        <w:rPr>
          <w:sz w:val="22"/>
          <w:szCs w:val="22"/>
        </w:rPr>
        <w:t>” (“</w:t>
      </w:r>
      <w:r w:rsidRPr="00BF720D">
        <w:rPr>
          <w:rFonts w:cs="Georgia"/>
          <w:i/>
          <w:iCs/>
          <w:sz w:val="22"/>
          <w:szCs w:val="22"/>
        </w:rPr>
        <w:t xml:space="preserve">Raiffeisen </w:t>
      </w:r>
      <w:proofErr w:type="spellStart"/>
      <w:r w:rsidRPr="00BF720D">
        <w:rPr>
          <w:rFonts w:cs="Georgia"/>
          <w:i/>
          <w:iCs/>
          <w:sz w:val="22"/>
          <w:szCs w:val="22"/>
        </w:rPr>
        <w:t>Zentralbank</w:t>
      </w:r>
      <w:proofErr w:type="spellEnd"/>
      <w:r w:rsidRPr="00BF720D">
        <w:rPr>
          <w:rFonts w:cs="Georgia"/>
          <w:sz w:val="22"/>
          <w:szCs w:val="22"/>
        </w:rPr>
        <w:t xml:space="preserve"> through the 2006-2009 crisis: from a mutual Austrian group to an east-European strategy”</w:t>
      </w:r>
      <w:r w:rsidRPr="00BF720D">
        <w:rPr>
          <w:sz w:val="22"/>
          <w:szCs w:val="22"/>
        </w:rPr>
        <w:t xml:space="preserve">),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151-168, in Kate </w:t>
      </w:r>
      <w:proofErr w:type="spellStart"/>
      <w:r w:rsidRPr="00BF720D">
        <w:rPr>
          <w:sz w:val="22"/>
          <w:szCs w:val="22"/>
        </w:rPr>
        <w:t>Mooijn</w:t>
      </w:r>
      <w:proofErr w:type="spellEnd"/>
      <w:r w:rsidRPr="00BF720D">
        <w:rPr>
          <w:sz w:val="22"/>
          <w:szCs w:val="22"/>
        </w:rPr>
        <w:t xml:space="preserve"> (dir.), </w:t>
      </w:r>
      <w:proofErr w:type="spellStart"/>
      <w:r w:rsidRPr="00BF720D">
        <w:rPr>
          <w:i/>
          <w:iCs/>
          <w:sz w:val="22"/>
          <w:szCs w:val="22"/>
        </w:rPr>
        <w:t>Een</w:t>
      </w:r>
      <w:proofErr w:type="spellEnd"/>
      <w:r w:rsidRPr="00BF720D">
        <w:rPr>
          <w:i/>
          <w:iCs/>
          <w:sz w:val="22"/>
          <w:szCs w:val="22"/>
        </w:rPr>
        <w:t xml:space="preserve"> eigen </w:t>
      </w:r>
      <w:proofErr w:type="spellStart"/>
      <w:r w:rsidRPr="00BF720D">
        <w:rPr>
          <w:i/>
          <w:iCs/>
          <w:sz w:val="22"/>
          <w:szCs w:val="22"/>
        </w:rPr>
        <w:t>koers</w:t>
      </w:r>
      <w:proofErr w:type="spellEnd"/>
      <w:r w:rsidRPr="00BF720D">
        <w:rPr>
          <w:i/>
          <w:iCs/>
          <w:sz w:val="22"/>
          <w:szCs w:val="22"/>
        </w:rPr>
        <w:t xml:space="preserve">. </w:t>
      </w:r>
      <w:proofErr w:type="spellStart"/>
      <w:r w:rsidRPr="00BF720D">
        <w:rPr>
          <w:i/>
          <w:iCs/>
          <w:sz w:val="22"/>
          <w:szCs w:val="22"/>
        </w:rPr>
        <w:t>Coöperatief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bankieren</w:t>
      </w:r>
      <w:proofErr w:type="spellEnd"/>
      <w:r w:rsidRPr="00BF720D">
        <w:rPr>
          <w:i/>
          <w:iCs/>
          <w:sz w:val="22"/>
          <w:szCs w:val="22"/>
        </w:rPr>
        <w:t xml:space="preserve"> in </w:t>
      </w:r>
      <w:proofErr w:type="spellStart"/>
      <w:r w:rsidRPr="00BF720D">
        <w:rPr>
          <w:i/>
          <w:iCs/>
          <w:sz w:val="22"/>
          <w:szCs w:val="22"/>
        </w:rPr>
        <w:t>turbulente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tijden</w:t>
      </w:r>
      <w:proofErr w:type="spellEnd"/>
      <w:r w:rsidRPr="00BF720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720D">
            <w:rPr>
              <w:sz w:val="22"/>
              <w:szCs w:val="22"/>
            </w:rPr>
            <w:t>Amsterdam</w:t>
          </w:r>
        </w:smartTag>
      </w:smartTag>
      <w:r w:rsidRPr="00BF720D">
        <w:rPr>
          <w:sz w:val="22"/>
          <w:szCs w:val="22"/>
        </w:rPr>
        <w:t xml:space="preserve">, VU University Press, </w:t>
      </w:r>
      <w:r w:rsidRPr="00BF720D">
        <w:rPr>
          <w:b/>
          <w:bCs/>
          <w:sz w:val="22"/>
          <w:szCs w:val="22"/>
        </w:rPr>
        <w:t>2009</w:t>
      </w:r>
      <w:r w:rsidRPr="00BF720D">
        <w:rPr>
          <w:sz w:val="22"/>
          <w:szCs w:val="22"/>
        </w:rPr>
        <w:t xml:space="preserve">. </w:t>
      </w:r>
    </w:p>
    <w:p w14:paraId="283F92D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Introduction », in </w:t>
      </w:r>
      <w:smartTag w:uri="urn:schemas-microsoft-com:office:smarttags" w:element="PersonName">
        <w:r w:rsidRPr="00BF720D">
          <w:rPr>
            <w:sz w:val="22"/>
            <w:szCs w:val="22"/>
          </w:rPr>
          <w:t>Hubert Bonin</w:t>
        </w:r>
      </w:smartTag>
      <w:r w:rsidRPr="00BF720D">
        <w:rPr>
          <w:sz w:val="22"/>
          <w:szCs w:val="22"/>
        </w:rPr>
        <w:t xml:space="preserve"> &amp; </w:t>
      </w:r>
      <w:proofErr w:type="spellStart"/>
      <w:r w:rsidRPr="00BF720D">
        <w:rPr>
          <w:sz w:val="22"/>
          <w:szCs w:val="22"/>
        </w:rPr>
        <w:t>Lorans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Tanatar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Baruh</w:t>
      </w:r>
      <w:proofErr w:type="spellEnd"/>
      <w:r w:rsidRPr="00BF720D">
        <w:rPr>
          <w:sz w:val="22"/>
          <w:szCs w:val="22"/>
        </w:rPr>
        <w:t xml:space="preserve"> (dir.), </w:t>
      </w:r>
      <w:r w:rsidRPr="00BF720D">
        <w:rPr>
          <w:i/>
          <w:sz w:val="22"/>
          <w:szCs w:val="22"/>
        </w:rPr>
        <w:t>Company Journals in Banks and Insurance Companies: History and Recent Development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Francfort</w:t>
      </w:r>
      <w:proofErr w:type="spellEnd"/>
      <w:r w:rsidRPr="00BF720D">
        <w:rPr>
          <w:sz w:val="22"/>
          <w:szCs w:val="22"/>
        </w:rPr>
        <w:t>, European Association for Banking &amp; Financial History, 2008, p. 5-9.</w:t>
      </w:r>
    </w:p>
    <w:p w14:paraId="29F21CC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Jacques Laffitte, banquier d’affaires sans créer </w:t>
      </w:r>
      <w:smartTag w:uri="urn:schemas-microsoft-com:office:smarttags" w:element="PersonName">
        <w:smartTagPr>
          <w:attr w:name="ProductID" w:val="de mod￨le de banque"/>
        </w:smartTagPr>
        <w:r w:rsidRPr="00BF720D">
          <w:rPr>
            <w:sz w:val="22"/>
            <w:szCs w:val="22"/>
            <w:lang w:val="fr-FR"/>
          </w:rPr>
          <w:t>de modèle de banque</w:t>
        </w:r>
      </w:smartTag>
      <w:r w:rsidRPr="00BF720D">
        <w:rPr>
          <w:sz w:val="22"/>
          <w:szCs w:val="22"/>
          <w:lang w:val="fr-FR"/>
        </w:rPr>
        <w:t xml:space="preserve"> d’affaires », in Jacques </w:t>
      </w:r>
      <w:proofErr w:type="spellStart"/>
      <w:r w:rsidRPr="00BF720D">
        <w:rPr>
          <w:sz w:val="22"/>
          <w:szCs w:val="22"/>
          <w:lang w:val="fr-FR"/>
        </w:rPr>
        <w:t>Marec</w:t>
      </w:r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>Le banquier Jacques Laffitte, 1767-1844</w:t>
      </w:r>
      <w:r w:rsidRPr="00BF720D">
        <w:rPr>
          <w:sz w:val="22"/>
          <w:szCs w:val="22"/>
          <w:lang w:val="fr-FR"/>
        </w:rPr>
        <w:t xml:space="preserve">, Maisons-Laffitte, Société des amis du Château de Maisons, </w:t>
      </w:r>
      <w:r w:rsidRPr="00BF720D">
        <w:rPr>
          <w:b/>
          <w:sz w:val="22"/>
          <w:szCs w:val="22"/>
          <w:lang w:val="fr-FR"/>
        </w:rPr>
        <w:t>2008</w:t>
      </w:r>
      <w:r w:rsidRPr="00BF720D">
        <w:rPr>
          <w:sz w:val="22"/>
          <w:szCs w:val="22"/>
          <w:lang w:val="fr-FR"/>
        </w:rPr>
        <w:t xml:space="preserve">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57-78.</w:t>
      </w:r>
    </w:p>
    <w:p w14:paraId="4847A942" w14:textId="77777777" w:rsidR="001F576D" w:rsidRPr="00BF720D" w:rsidRDefault="001F576D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Peut-on parler de révolution bancaire (</w:t>
      </w:r>
      <w:r w:rsidRPr="00BF720D">
        <w:rPr>
          <w:smallCaps/>
          <w:sz w:val="22"/>
          <w:szCs w:val="22"/>
          <w:lang w:val="fr-FR"/>
        </w:rPr>
        <w:t>xix</w:t>
      </w:r>
      <w:r w:rsidRPr="00BF720D">
        <w:rPr>
          <w:sz w:val="22"/>
          <w:szCs w:val="22"/>
          <w:vertAlign w:val="superscript"/>
          <w:lang w:val="fr-FR"/>
        </w:rPr>
        <w:t>e</w:t>
      </w:r>
      <w:r w:rsidRPr="00BF720D">
        <w:rPr>
          <w:sz w:val="22"/>
          <w:szCs w:val="22"/>
          <w:lang w:val="fr-FR"/>
        </w:rPr>
        <w:t>-</w:t>
      </w:r>
      <w:r w:rsidRPr="00BF720D">
        <w:rPr>
          <w:smallCaps/>
          <w:sz w:val="22"/>
          <w:szCs w:val="22"/>
          <w:lang w:val="fr-FR"/>
        </w:rPr>
        <w:t>xx</w:t>
      </w:r>
      <w:r w:rsidRPr="00BF720D">
        <w:rPr>
          <w:sz w:val="22"/>
          <w:szCs w:val="22"/>
          <w:vertAlign w:val="superscript"/>
          <w:lang w:val="fr-FR"/>
        </w:rPr>
        <w:t>e</w:t>
      </w:r>
      <w:r w:rsidRPr="00BF720D">
        <w:rPr>
          <w:sz w:val="22"/>
          <w:szCs w:val="22"/>
          <w:lang w:val="fr-FR"/>
        </w:rPr>
        <w:t xml:space="preserve"> siècles) ? », in Éric Bonhomme (dir.), </w:t>
      </w:r>
      <w:r w:rsidRPr="00BF720D">
        <w:rPr>
          <w:i/>
          <w:iCs/>
          <w:sz w:val="22"/>
          <w:szCs w:val="22"/>
          <w:lang w:val="fr-FR"/>
        </w:rPr>
        <w:t>Les révolutions industrielles et scientifiques à l’époque contemporaine</w:t>
      </w:r>
      <w:r w:rsidRPr="00BF720D">
        <w:rPr>
          <w:sz w:val="22"/>
          <w:szCs w:val="22"/>
          <w:lang w:val="fr-FR"/>
        </w:rPr>
        <w:t xml:space="preserve">, Bordeaux, </w:t>
      </w:r>
      <w:proofErr w:type="spellStart"/>
      <w:r w:rsidRPr="00BF720D">
        <w:rPr>
          <w:smallCaps/>
          <w:sz w:val="22"/>
          <w:szCs w:val="22"/>
          <w:lang w:val="fr-FR"/>
        </w:rPr>
        <w:t>Sceren-Crdp</w:t>
      </w:r>
      <w:proofErr w:type="spellEnd"/>
      <w:r w:rsidRPr="00BF720D">
        <w:rPr>
          <w:sz w:val="22"/>
          <w:szCs w:val="22"/>
          <w:lang w:val="fr-FR"/>
        </w:rPr>
        <w:t xml:space="preserve"> Aquitaine, 2007,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13-29.</w:t>
      </w:r>
    </w:p>
    <w:p w14:paraId="00351914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>« L’enjeu de la confiance », p. 25-31 ; « Une banque attachée aux territoires », p. 32-</w:t>
      </w:r>
      <w:smartTag w:uri="urn:schemas-microsoft-com:office:smarttags" w:element="metricconverter">
        <w:smartTagPr>
          <w:attr w:name="ProductID" w:val="43, in"/>
        </w:smartTagPr>
        <w:r w:rsidRPr="00BF720D">
          <w:rPr>
            <w:sz w:val="22"/>
            <w:szCs w:val="22"/>
            <w:lang w:val="fr-FR"/>
          </w:rPr>
          <w:t>43, in</w:t>
        </w:r>
      </w:smartTag>
      <w:r w:rsidRPr="00BF720D">
        <w:rPr>
          <w:sz w:val="22"/>
          <w:szCs w:val="22"/>
          <w:lang w:val="fr-FR"/>
        </w:rPr>
        <w:t xml:space="preserve"> </w:t>
      </w:r>
      <w:smartTag w:uri="urn:schemas-microsoft-com:office:smarttags" w:element="PersonName">
        <w:smartTagPr>
          <w:attr w:name="ProductID" w:val="Roger Nougaret"/>
        </w:smartTagPr>
        <w:r w:rsidRPr="00BF720D">
          <w:rPr>
            <w:sz w:val="22"/>
            <w:szCs w:val="22"/>
            <w:lang w:val="fr-FR"/>
          </w:rPr>
          <w:t>Roger Nougaret</w:t>
        </w:r>
      </w:smartTag>
      <w:r w:rsidRPr="00BF720D">
        <w:rPr>
          <w:sz w:val="22"/>
          <w:szCs w:val="22"/>
          <w:lang w:val="fr-FR"/>
        </w:rPr>
        <w:t xml:space="preserve"> (</w:t>
      </w:r>
      <w:r w:rsidRPr="00BF720D">
        <w:rPr>
          <w:i/>
          <w:sz w:val="22"/>
          <w:szCs w:val="22"/>
          <w:lang w:val="fr-FR"/>
        </w:rPr>
        <w:t>et alii</w:t>
      </w:r>
      <w:r w:rsidRPr="00BF720D">
        <w:rPr>
          <w:sz w:val="22"/>
          <w:szCs w:val="22"/>
          <w:lang w:val="fr-FR"/>
        </w:rPr>
        <w:t xml:space="preserve">, dir.), </w:t>
      </w:r>
      <w:smartTag w:uri="urn:schemas-microsoft-com:office:smarttags" w:element="PersonName">
        <w:smartTagPr>
          <w:attr w:name="ProductID" w:val="La Banque"/>
        </w:smartTagPr>
        <w:r w:rsidRPr="00BF720D">
          <w:rPr>
            <w:i/>
            <w:sz w:val="22"/>
            <w:szCs w:val="22"/>
            <w:lang w:val="fr-FR"/>
          </w:rPr>
          <w:t>La Banque</w:t>
        </w:r>
      </w:smartTag>
      <w:r w:rsidRPr="00BF720D">
        <w:rPr>
          <w:i/>
          <w:sz w:val="22"/>
          <w:szCs w:val="22"/>
          <w:lang w:val="fr-FR"/>
        </w:rPr>
        <w:t xml:space="preserve"> verte s’affiche. Un siècle de publicités</w:t>
      </w:r>
      <w:r w:rsidRPr="00BF720D">
        <w:rPr>
          <w:sz w:val="22"/>
          <w:szCs w:val="22"/>
          <w:lang w:val="fr-FR"/>
        </w:rPr>
        <w:t xml:space="preserve">, Chartres-Mainvilliers, </w:t>
      </w:r>
      <w:proofErr w:type="spellStart"/>
      <w:r w:rsidRPr="00BF720D">
        <w:rPr>
          <w:sz w:val="22"/>
          <w:szCs w:val="22"/>
          <w:lang w:val="fr-FR"/>
        </w:rPr>
        <w:t>Compa</w:t>
      </w:r>
      <w:proofErr w:type="spellEnd"/>
      <w:r w:rsidRPr="00BF720D">
        <w:rPr>
          <w:sz w:val="22"/>
          <w:szCs w:val="22"/>
          <w:lang w:val="fr-FR"/>
        </w:rPr>
        <w:t>-Conservatoire de l’agriculture, 2007.</w:t>
      </w:r>
    </w:p>
    <w:p w14:paraId="100FCE6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banquiers », in </w:t>
      </w:r>
      <w:smartTag w:uri="urn:schemas-microsoft-com:office:smarttags" w:element="PersonName">
        <w:smartTagPr>
          <w:attr w:name="ProductID" w:val="Jean-Pierre Rioux"/>
        </w:smartTagPr>
        <w:r w:rsidRPr="00BF720D">
          <w:rPr>
            <w:sz w:val="22"/>
            <w:szCs w:val="22"/>
            <w:lang w:val="fr-FR"/>
          </w:rPr>
          <w:t>Jean-Pierre Rioux</w:t>
        </w:r>
      </w:smartTag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 xml:space="preserve">Dictionnaire de </w:t>
      </w:r>
      <w:smartTag w:uri="urn:schemas-microsoft-com:office:smarttags" w:element="PersonName">
        <w:smartTagPr>
          <w:attr w:name="ProductID" w:val="la France"/>
        </w:smartTagPr>
        <w:r w:rsidRPr="00BF720D">
          <w:rPr>
            <w:i/>
            <w:sz w:val="22"/>
            <w:szCs w:val="22"/>
            <w:lang w:val="fr-FR"/>
          </w:rPr>
          <w:t>la France</w:t>
        </w:r>
      </w:smartTag>
      <w:r w:rsidRPr="00BF720D">
        <w:rPr>
          <w:i/>
          <w:sz w:val="22"/>
          <w:szCs w:val="22"/>
          <w:lang w:val="fr-FR"/>
        </w:rPr>
        <w:t xml:space="preserve"> coloniale</w:t>
      </w:r>
      <w:r w:rsidRPr="00BF720D">
        <w:rPr>
          <w:sz w:val="22"/>
          <w:szCs w:val="22"/>
          <w:lang w:val="fr-FR"/>
        </w:rPr>
        <w:t xml:space="preserve">, Paris, Flammarion, 2007,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563-568.</w:t>
      </w:r>
    </w:p>
    <w:p w14:paraId="496E6A3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Banques et outre-mer », in </w:t>
      </w:r>
      <w:smartTag w:uri="urn:schemas-microsoft-com:office:smarttags" w:element="PersonName">
        <w:smartTagPr>
          <w:attr w:name="ProductID" w:val="Claude Liauzu"/>
        </w:smartTagPr>
        <w:r w:rsidRPr="00BF720D">
          <w:rPr>
            <w:sz w:val="22"/>
            <w:szCs w:val="22"/>
            <w:lang w:val="fr-FR"/>
          </w:rPr>
          <w:t xml:space="preserve">Claude </w:t>
        </w:r>
        <w:proofErr w:type="spellStart"/>
        <w:r w:rsidRPr="00BF720D">
          <w:rPr>
            <w:sz w:val="22"/>
            <w:szCs w:val="22"/>
            <w:lang w:val="fr-FR"/>
          </w:rPr>
          <w:t>Liauzu</w:t>
        </w:r>
      </w:smartTag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iCs/>
          <w:sz w:val="22"/>
          <w:szCs w:val="22"/>
          <w:lang w:val="fr-FR"/>
        </w:rPr>
        <w:t>Dictionnaire de la colonisation française</w:t>
      </w:r>
      <w:r w:rsidRPr="00BF720D">
        <w:rPr>
          <w:sz w:val="22"/>
          <w:szCs w:val="22"/>
          <w:lang w:val="fr-FR"/>
        </w:rPr>
        <w:t>, Paris, Larousse, 2007.</w:t>
      </w:r>
    </w:p>
    <w:p w14:paraId="2BEC85B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  <w:lang w:val="fr-FR"/>
        </w:rPr>
        <w:t>« Des banquiers cosmopolites</w:t>
      </w:r>
      <w:r w:rsidR="00EF283C" w:rsidRPr="00BF720D">
        <w:rPr>
          <w:sz w:val="22"/>
          <w:szCs w:val="22"/>
          <w:lang w:val="fr-FR"/>
        </w:rPr>
        <w:t xml:space="preserve"> </w:t>
      </w:r>
      <w:r w:rsidRPr="00BF720D">
        <w:rPr>
          <w:sz w:val="22"/>
          <w:szCs w:val="22"/>
          <w:lang w:val="fr-FR"/>
        </w:rPr>
        <w:t xml:space="preserve">? Le monde de la banque et les diasporas (des années 1730 aux années 1930) », </w:t>
      </w:r>
      <w:r w:rsidRPr="00BF720D">
        <w:rPr>
          <w:i/>
          <w:iCs/>
          <w:sz w:val="22"/>
          <w:szCs w:val="22"/>
          <w:lang w:val="fr-FR"/>
        </w:rPr>
        <w:t xml:space="preserve">Diasporas. </w:t>
      </w:r>
      <w:proofErr w:type="spellStart"/>
      <w:r w:rsidRPr="00BF720D">
        <w:rPr>
          <w:i/>
          <w:iCs/>
          <w:sz w:val="22"/>
          <w:szCs w:val="22"/>
        </w:rPr>
        <w:t>Histoire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r w:rsidR="00480E97" w:rsidRPr="00BF720D">
        <w:rPr>
          <w:i/>
          <w:iCs/>
          <w:sz w:val="22"/>
          <w:szCs w:val="22"/>
        </w:rPr>
        <w:t>&amp;</w:t>
      </w:r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sociétés</w:t>
      </w:r>
      <w:proofErr w:type="spellEnd"/>
      <w:r w:rsidRPr="00BF720D">
        <w:rPr>
          <w:sz w:val="22"/>
          <w:szCs w:val="22"/>
        </w:rPr>
        <w:t xml:space="preserve">, </w:t>
      </w:r>
      <w:r w:rsidR="00480E97" w:rsidRPr="00BF720D">
        <w:rPr>
          <w:sz w:val="22"/>
          <w:szCs w:val="22"/>
        </w:rPr>
        <w:t xml:space="preserve">mars 2007, </w:t>
      </w:r>
      <w:r w:rsidRPr="00BF720D">
        <w:rPr>
          <w:sz w:val="22"/>
          <w:szCs w:val="22"/>
        </w:rPr>
        <w:t>n°</w:t>
      </w:r>
      <w:r w:rsidR="00480E97" w:rsidRPr="00BF720D">
        <w:rPr>
          <w:sz w:val="22"/>
          <w:szCs w:val="22"/>
        </w:rPr>
        <w:t xml:space="preserve"> </w:t>
      </w:r>
      <w:r w:rsidRPr="00BF720D">
        <w:rPr>
          <w:sz w:val="22"/>
          <w:szCs w:val="22"/>
        </w:rPr>
        <w:t xml:space="preserve">9, </w:t>
      </w:r>
      <w:proofErr w:type="spellStart"/>
      <w:r w:rsidRPr="00BF720D">
        <w:rPr>
          <w:i/>
          <w:iCs/>
          <w:sz w:val="22"/>
          <w:szCs w:val="22"/>
        </w:rPr>
        <w:t>Chercher</w:t>
      </w:r>
      <w:proofErr w:type="spellEnd"/>
      <w:r w:rsidRPr="00BF720D">
        <w:rPr>
          <w:i/>
          <w:iCs/>
          <w:sz w:val="22"/>
          <w:szCs w:val="22"/>
        </w:rPr>
        <w:t xml:space="preserve"> fortune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11-31.</w:t>
      </w:r>
    </w:p>
    <w:p w14:paraId="2BD1A394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Business interests versus geopolitics: The case of the Siberian pipeline in the 1980s », </w:t>
      </w:r>
      <w:r w:rsidRPr="00BF720D">
        <w:rPr>
          <w:i/>
          <w:iCs/>
          <w:sz w:val="22"/>
          <w:szCs w:val="22"/>
        </w:rPr>
        <w:t>Business History</w:t>
      </w:r>
      <w:r w:rsidRPr="00BF720D">
        <w:rPr>
          <w:sz w:val="22"/>
          <w:szCs w:val="22"/>
        </w:rPr>
        <w:t xml:space="preserve">, volume 49, n°2, mars 2007,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235-254. </w:t>
      </w:r>
    </w:p>
    <w:p w14:paraId="247D3B29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À propos des sources concernant l’histoire des Caisses d’épargne dans le Sud-Ouest : le cas de l’Aquitaine-Nord », in André Gueslin (dir.), </w:t>
      </w:r>
      <w:r w:rsidRPr="00BF720D">
        <w:rPr>
          <w:i/>
          <w:sz w:val="22"/>
          <w:szCs w:val="22"/>
          <w:lang w:val="fr-FR"/>
        </w:rPr>
        <w:t>Les</w:t>
      </w:r>
      <w:r w:rsidRPr="00BF720D">
        <w:rPr>
          <w:sz w:val="22"/>
          <w:szCs w:val="22"/>
          <w:lang w:val="fr-FR"/>
        </w:rPr>
        <w:t xml:space="preserve"> </w:t>
      </w:r>
      <w:r w:rsidRPr="00BF720D">
        <w:rPr>
          <w:i/>
          <w:sz w:val="22"/>
          <w:szCs w:val="22"/>
          <w:lang w:val="fr-FR"/>
        </w:rPr>
        <w:t>sources historiques des Caisses d’épargne</w:t>
      </w:r>
      <w:r w:rsidRPr="00BF720D">
        <w:rPr>
          <w:sz w:val="22"/>
          <w:szCs w:val="22"/>
          <w:lang w:val="fr-FR"/>
        </w:rPr>
        <w:t>, Paris, Les Cahiers pour l’</w:t>
      </w:r>
      <w:smartTag w:uri="urn:schemas-microsoft-com:office:smarttags" w:element="PersonName">
        <w:smartTagPr>
          <w:attr w:name="ProductID" w:val="histoire de l"/>
        </w:smartTagPr>
        <w:r w:rsidRPr="00BF720D">
          <w:rPr>
            <w:sz w:val="22"/>
            <w:szCs w:val="22"/>
            <w:lang w:val="fr-FR"/>
          </w:rPr>
          <w:t>histoire de l</w:t>
        </w:r>
      </w:smartTag>
      <w:r w:rsidRPr="00BF720D">
        <w:rPr>
          <w:sz w:val="22"/>
          <w:szCs w:val="22"/>
          <w:lang w:val="fr-FR"/>
        </w:rPr>
        <w:t xml:space="preserve">’épargne, Éditions de l’épargne, 2007,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19-38.</w:t>
      </w:r>
    </w:p>
    <w:p w14:paraId="735357E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Les banques et la fraude : un risque permanent (1850-1950) », in Gérard </w:t>
      </w:r>
      <w:proofErr w:type="spellStart"/>
      <w:r w:rsidRPr="00BF720D">
        <w:rPr>
          <w:sz w:val="22"/>
          <w:szCs w:val="22"/>
          <w:lang w:val="fr-FR"/>
        </w:rPr>
        <w:t>Béaur</w:t>
      </w:r>
      <w:proofErr w:type="spellEnd"/>
      <w:r w:rsidRPr="00BF720D">
        <w:rPr>
          <w:sz w:val="22"/>
          <w:szCs w:val="22"/>
          <w:lang w:val="fr-FR"/>
        </w:rPr>
        <w:t xml:space="preserve">, Hubert Bonin &amp; Claire Lemercier (dir.), </w:t>
      </w:r>
      <w:r w:rsidRPr="00BF720D">
        <w:rPr>
          <w:i/>
          <w:iCs/>
          <w:sz w:val="22"/>
          <w:szCs w:val="22"/>
          <w:lang w:val="fr-FR"/>
        </w:rPr>
        <w:t>Contrebande, fraude et contrefaçon, de l’Antiquité à nos jours</w:t>
      </w:r>
      <w:r w:rsidRPr="00BF720D">
        <w:rPr>
          <w:sz w:val="22"/>
          <w:szCs w:val="22"/>
          <w:lang w:val="fr-FR"/>
        </w:rPr>
        <w:t xml:space="preserve">, Genève, Droz, </w:t>
      </w:r>
      <w:r w:rsidRPr="00BF720D">
        <w:rPr>
          <w:b/>
          <w:bCs/>
          <w:sz w:val="22"/>
          <w:szCs w:val="22"/>
          <w:lang w:val="fr-FR"/>
        </w:rPr>
        <w:t>2007</w:t>
      </w:r>
      <w:r w:rsidRPr="00BF720D">
        <w:rPr>
          <w:sz w:val="22"/>
          <w:szCs w:val="22"/>
          <w:lang w:val="fr-FR"/>
        </w:rPr>
        <w:t>, p. 345-362.</w:t>
      </w:r>
    </w:p>
    <w:p w14:paraId="5F611C9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« Le rayonnement international des banques françaises (1900-1940) : essai d’évaluation », in Maurice Lévy-Leboyer (dir.), </w:t>
      </w:r>
      <w:r w:rsidRPr="00BF720D">
        <w:rPr>
          <w:i/>
          <w:iCs/>
          <w:sz w:val="22"/>
          <w:szCs w:val="22"/>
          <w:lang w:val="fr-FR"/>
        </w:rPr>
        <w:t>L’économie française dans la compétition internationale</w:t>
      </w:r>
      <w:r w:rsidRPr="00BF720D">
        <w:rPr>
          <w:sz w:val="22"/>
          <w:szCs w:val="22"/>
          <w:lang w:val="fr-FR"/>
        </w:rPr>
        <w:t xml:space="preserve">, Paris, </w:t>
      </w:r>
      <w:r w:rsidRPr="00BF720D">
        <w:rPr>
          <w:smallCaps/>
          <w:sz w:val="22"/>
          <w:szCs w:val="22"/>
          <w:lang w:val="fr-FR"/>
        </w:rPr>
        <w:t>Cheff</w:t>
      </w:r>
      <w:r w:rsidRPr="00BF720D">
        <w:rPr>
          <w:sz w:val="22"/>
          <w:szCs w:val="22"/>
          <w:lang w:val="fr-FR"/>
        </w:rPr>
        <w:t>, 2006, p. 117-143.</w:t>
      </w:r>
    </w:p>
    <w:p w14:paraId="2B93236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  <w:lang w:val="fr-FR"/>
        </w:rPr>
        <w:t xml:space="preserve">(avec Christophe </w:t>
      </w:r>
      <w:proofErr w:type="spellStart"/>
      <w:r w:rsidRPr="00BF720D">
        <w:rPr>
          <w:sz w:val="22"/>
          <w:szCs w:val="22"/>
          <w:lang w:val="fr-FR"/>
        </w:rPr>
        <w:t>Lastécouères</w:t>
      </w:r>
      <w:proofErr w:type="spellEnd"/>
      <w:r w:rsidRPr="00BF720D">
        <w:rPr>
          <w:sz w:val="22"/>
          <w:szCs w:val="22"/>
          <w:lang w:val="fr-FR"/>
        </w:rPr>
        <w:t xml:space="preserve">, dir.), </w:t>
      </w:r>
      <w:r w:rsidRPr="00BF720D">
        <w:rPr>
          <w:i/>
          <w:sz w:val="22"/>
          <w:szCs w:val="22"/>
          <w:lang w:val="fr-FR"/>
        </w:rPr>
        <w:t>Les banques du grand Sud-Ouest. Système bancaire et gestion des risques (des années 1900 à nos jours)</w:t>
      </w:r>
      <w:r w:rsidRPr="00BF720D">
        <w:rPr>
          <w:sz w:val="22"/>
          <w:szCs w:val="22"/>
          <w:lang w:val="fr-FR"/>
        </w:rPr>
        <w:t>, Paris, P</w:t>
      </w:r>
      <w:r w:rsidRPr="00BF720D">
        <w:rPr>
          <w:smallCaps/>
          <w:sz w:val="22"/>
          <w:szCs w:val="22"/>
          <w:lang w:val="fr-FR"/>
        </w:rPr>
        <w:t>lage</w:t>
      </w:r>
      <w:r w:rsidRPr="00BF720D">
        <w:rPr>
          <w:sz w:val="22"/>
          <w:szCs w:val="22"/>
          <w:lang w:val="fr-FR"/>
        </w:rPr>
        <w:t>, 2006.</w:t>
      </w:r>
    </w:p>
    <w:p w14:paraId="46C0F52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  <w:lang w:val="fr-FR"/>
        </w:rPr>
        <w:t>« </w:t>
      </w:r>
      <w:smartTag w:uri="urn:schemas-microsoft-com:office:smarttags" w:element="PersonName">
        <w:smartTagPr>
          <w:attr w:name="ProductID" w:val="La Soci￩t￩"/>
        </w:smartTagPr>
        <w:r w:rsidRPr="00BF720D">
          <w:rPr>
            <w:sz w:val="22"/>
            <w:szCs w:val="22"/>
            <w:lang w:val="fr-FR"/>
          </w:rPr>
          <w:t>La Société</w:t>
        </w:r>
      </w:smartTag>
      <w:r w:rsidRPr="00BF720D">
        <w:rPr>
          <w:sz w:val="22"/>
          <w:szCs w:val="22"/>
          <w:lang w:val="fr-FR"/>
        </w:rPr>
        <w:t xml:space="preserve"> générale en Espagne (des années 1860 aux années 1930) : un eldorado rêvé, un marché de niches », in </w:t>
      </w:r>
      <w:smartTag w:uri="urn:schemas-microsoft-com:office:smarttags" w:element="PersonName">
        <w:smartTagPr>
          <w:attr w:name="ProductID" w:val="Florence Bourillon"/>
        </w:smartTagPr>
        <w:r w:rsidRPr="00BF720D">
          <w:rPr>
            <w:sz w:val="22"/>
            <w:szCs w:val="22"/>
            <w:lang w:val="fr-FR"/>
          </w:rPr>
          <w:t>Florence Bourillon</w:t>
        </w:r>
      </w:smartTag>
      <w:r w:rsidRPr="00BF720D">
        <w:rPr>
          <w:sz w:val="22"/>
          <w:szCs w:val="22"/>
          <w:lang w:val="fr-FR"/>
        </w:rPr>
        <w:t xml:space="preserve">, Philippe </w:t>
      </w:r>
      <w:proofErr w:type="spellStart"/>
      <w:r w:rsidRPr="00BF720D">
        <w:rPr>
          <w:sz w:val="22"/>
          <w:szCs w:val="22"/>
          <w:lang w:val="fr-FR"/>
        </w:rPr>
        <w:t>Boutry</w:t>
      </w:r>
      <w:proofErr w:type="spellEnd"/>
      <w:r w:rsidRPr="00BF720D">
        <w:rPr>
          <w:sz w:val="22"/>
          <w:szCs w:val="22"/>
          <w:lang w:val="fr-FR"/>
        </w:rPr>
        <w:t xml:space="preserve">, André </w:t>
      </w:r>
      <w:proofErr w:type="spellStart"/>
      <w:r w:rsidRPr="00BF720D">
        <w:rPr>
          <w:sz w:val="22"/>
          <w:szCs w:val="22"/>
          <w:lang w:val="fr-FR"/>
        </w:rPr>
        <w:t>Encrevé</w:t>
      </w:r>
      <w:proofErr w:type="spellEnd"/>
      <w:r w:rsidRPr="00BF720D">
        <w:rPr>
          <w:sz w:val="22"/>
          <w:szCs w:val="22"/>
          <w:lang w:val="fr-FR"/>
        </w:rPr>
        <w:t xml:space="preserve"> &amp; </w:t>
      </w:r>
      <w:smartTag w:uri="urn:schemas-microsoft-com:office:smarttags" w:element="PersonName">
        <w:smartTagPr>
          <w:attr w:name="ProductID" w:val="B￩atrice Touchelay"/>
        </w:smartTagPr>
        <w:r w:rsidRPr="00BF720D">
          <w:rPr>
            <w:sz w:val="22"/>
            <w:szCs w:val="22"/>
            <w:lang w:val="fr-FR"/>
          </w:rPr>
          <w:t xml:space="preserve">Béatrice </w:t>
        </w:r>
        <w:proofErr w:type="spellStart"/>
        <w:r w:rsidRPr="00BF720D">
          <w:rPr>
            <w:sz w:val="22"/>
            <w:szCs w:val="22"/>
            <w:lang w:val="fr-FR"/>
          </w:rPr>
          <w:t>Touchelay</w:t>
        </w:r>
      </w:smartTag>
      <w:proofErr w:type="spellEnd"/>
      <w:r w:rsidRPr="00BF720D">
        <w:rPr>
          <w:sz w:val="22"/>
          <w:szCs w:val="22"/>
          <w:lang w:val="fr-FR"/>
        </w:rPr>
        <w:t xml:space="preserve"> (dir.), </w:t>
      </w:r>
      <w:r w:rsidRPr="00BF720D">
        <w:rPr>
          <w:i/>
          <w:sz w:val="22"/>
          <w:szCs w:val="22"/>
          <w:lang w:val="fr-FR"/>
        </w:rPr>
        <w:t xml:space="preserve">Des économies et des hommes. </w:t>
      </w:r>
      <w:r w:rsidRPr="00BF720D">
        <w:rPr>
          <w:i/>
          <w:sz w:val="22"/>
          <w:szCs w:val="22"/>
        </w:rPr>
        <w:t xml:space="preserve">Mélanges </w:t>
      </w:r>
      <w:proofErr w:type="spellStart"/>
      <w:r w:rsidRPr="00BF720D">
        <w:rPr>
          <w:i/>
          <w:sz w:val="22"/>
          <w:szCs w:val="22"/>
        </w:rPr>
        <w:t>offerts</w:t>
      </w:r>
      <w:proofErr w:type="spellEnd"/>
      <w:r w:rsidRPr="00BF720D">
        <w:rPr>
          <w:i/>
          <w:sz w:val="22"/>
          <w:szCs w:val="22"/>
        </w:rPr>
        <w:t xml:space="preserve"> à </w:t>
      </w:r>
      <w:smartTag w:uri="urn:schemas-microsoft-com:office:smarttags" w:element="PersonName">
        <w:smartTagPr>
          <w:attr w:name="ProductID" w:val="Albert Broder"/>
        </w:smartTagPr>
        <w:r w:rsidRPr="00BF720D">
          <w:rPr>
            <w:i/>
            <w:sz w:val="22"/>
            <w:szCs w:val="22"/>
          </w:rPr>
          <w:t>Albert Broder</w:t>
        </w:r>
      </w:smartTag>
      <w:r w:rsidRPr="00BF720D">
        <w:rPr>
          <w:sz w:val="22"/>
          <w:szCs w:val="22"/>
        </w:rPr>
        <w:t xml:space="preserve">, Paris, </w:t>
      </w:r>
      <w:proofErr w:type="spellStart"/>
      <w:r w:rsidRPr="00BF720D">
        <w:rPr>
          <w:sz w:val="22"/>
          <w:szCs w:val="22"/>
        </w:rPr>
        <w:t>Bière</w:t>
      </w:r>
      <w:proofErr w:type="spellEnd"/>
      <w:r w:rsidRPr="00BF720D">
        <w:rPr>
          <w:sz w:val="22"/>
          <w:szCs w:val="22"/>
        </w:rPr>
        <w:t xml:space="preserve">, 2006,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345-358.</w:t>
      </w:r>
    </w:p>
    <w:p w14:paraId="738922B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proofErr w:type="spellStart"/>
      <w:r w:rsidRPr="00BF720D">
        <w:rPr>
          <w:i/>
          <w:sz w:val="22"/>
          <w:szCs w:val="22"/>
        </w:rPr>
        <w:t>Histoire</w:t>
      </w:r>
      <w:proofErr w:type="spellEnd"/>
      <w:r w:rsidRPr="00BF720D">
        <w:rPr>
          <w:i/>
          <w:sz w:val="22"/>
          <w:szCs w:val="22"/>
        </w:rPr>
        <w:t xml:space="preserve"> de la Société </w:t>
      </w:r>
      <w:proofErr w:type="spellStart"/>
      <w:r w:rsidRPr="00BF720D">
        <w:rPr>
          <w:i/>
          <w:sz w:val="22"/>
          <w:szCs w:val="22"/>
        </w:rPr>
        <w:t>générale</w:t>
      </w:r>
      <w:proofErr w:type="spellEnd"/>
      <w:r w:rsidRPr="00BF720D">
        <w:rPr>
          <w:i/>
          <w:sz w:val="22"/>
          <w:szCs w:val="22"/>
        </w:rPr>
        <w:t>.</w:t>
      </w:r>
      <w:r w:rsidRPr="00BF720D">
        <w:rPr>
          <w:sz w:val="22"/>
          <w:szCs w:val="22"/>
        </w:rPr>
        <w:t xml:space="preserve"> I. </w:t>
      </w:r>
      <w:r w:rsidRPr="00BF720D">
        <w:rPr>
          <w:i/>
          <w:sz w:val="22"/>
          <w:szCs w:val="22"/>
        </w:rPr>
        <w:t xml:space="preserve">1864-1890. Naissance </w:t>
      </w:r>
      <w:proofErr w:type="spellStart"/>
      <w:r w:rsidRPr="00BF720D">
        <w:rPr>
          <w:i/>
          <w:sz w:val="22"/>
          <w:szCs w:val="22"/>
        </w:rPr>
        <w:t>d’une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banque</w:t>
      </w:r>
      <w:proofErr w:type="spellEnd"/>
      <w:r w:rsidRPr="00BF720D">
        <w:rPr>
          <w:sz w:val="22"/>
          <w:szCs w:val="22"/>
        </w:rPr>
        <w:t xml:space="preserve">, Genève, </w:t>
      </w:r>
      <w:proofErr w:type="spellStart"/>
      <w:r w:rsidRPr="00BF720D">
        <w:rPr>
          <w:sz w:val="22"/>
          <w:szCs w:val="22"/>
        </w:rPr>
        <w:t>Droz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octobre</w:t>
      </w:r>
      <w:proofErr w:type="spellEnd"/>
      <w:r w:rsidRPr="00BF720D">
        <w:rPr>
          <w:sz w:val="22"/>
          <w:szCs w:val="22"/>
        </w:rPr>
        <w:t xml:space="preserve"> 2006 (730 pages).</w:t>
      </w:r>
    </w:p>
    <w:p w14:paraId="6F04DE7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</w:t>
      </w:r>
      <w:proofErr w:type="spellStart"/>
      <w:r w:rsidRPr="00BF720D">
        <w:rPr>
          <w:sz w:val="22"/>
          <w:szCs w:val="22"/>
        </w:rPr>
        <w:t>L’émergence</w:t>
      </w:r>
      <w:proofErr w:type="spellEnd"/>
      <w:r w:rsidRPr="00BF720D">
        <w:rPr>
          <w:sz w:val="22"/>
          <w:szCs w:val="22"/>
        </w:rPr>
        <w:t xml:space="preserve"> de la </w:t>
      </w:r>
      <w:proofErr w:type="spellStart"/>
      <w:r w:rsidRPr="00BF720D">
        <w:rPr>
          <w:sz w:val="22"/>
          <w:szCs w:val="22"/>
        </w:rPr>
        <w:t>coopération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industrielle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commerciale</w:t>
      </w:r>
      <w:proofErr w:type="spellEnd"/>
      <w:r w:rsidRPr="00BF720D">
        <w:rPr>
          <w:sz w:val="22"/>
          <w:szCs w:val="22"/>
        </w:rPr>
        <w:t xml:space="preserve"> franco-</w:t>
      </w:r>
      <w:proofErr w:type="spellStart"/>
      <w:r w:rsidRPr="00BF720D">
        <w:rPr>
          <w:sz w:val="22"/>
          <w:szCs w:val="22"/>
        </w:rPr>
        <w:t>soviétique</w:t>
      </w:r>
      <w:proofErr w:type="spellEnd"/>
      <w:r w:rsidRPr="00BF720D">
        <w:rPr>
          <w:sz w:val="22"/>
          <w:szCs w:val="22"/>
        </w:rPr>
        <w:t xml:space="preserve"> dans les </w:t>
      </w:r>
      <w:proofErr w:type="spellStart"/>
      <w:r w:rsidRPr="00BF720D">
        <w:rPr>
          <w:sz w:val="22"/>
          <w:szCs w:val="22"/>
        </w:rPr>
        <w:t>années</w:t>
      </w:r>
      <w:proofErr w:type="spellEnd"/>
      <w:r w:rsidRPr="00BF720D">
        <w:rPr>
          <w:sz w:val="22"/>
          <w:szCs w:val="22"/>
        </w:rPr>
        <w:t xml:space="preserve"> 1960 », in Maurice </w:t>
      </w:r>
      <w:proofErr w:type="spellStart"/>
      <w:r w:rsidRPr="00BF720D">
        <w:rPr>
          <w:sz w:val="22"/>
          <w:szCs w:val="22"/>
        </w:rPr>
        <w:t>Vaïsse</w:t>
      </w:r>
      <w:proofErr w:type="spellEnd"/>
      <w:r w:rsidRPr="00BF720D">
        <w:rPr>
          <w:sz w:val="22"/>
          <w:szCs w:val="22"/>
        </w:rPr>
        <w:t xml:space="preserve"> (dir.), </w:t>
      </w:r>
      <w:r w:rsidRPr="00BF720D">
        <w:rPr>
          <w:i/>
          <w:iCs/>
          <w:sz w:val="22"/>
          <w:szCs w:val="22"/>
        </w:rPr>
        <w:t xml:space="preserve">De Gaulle et la </w:t>
      </w:r>
      <w:proofErr w:type="spellStart"/>
      <w:r w:rsidRPr="00BF720D">
        <w:rPr>
          <w:i/>
          <w:iCs/>
          <w:sz w:val="22"/>
          <w:szCs w:val="22"/>
        </w:rPr>
        <w:t>Russie</w:t>
      </w:r>
      <w:proofErr w:type="spellEnd"/>
      <w:r w:rsidRPr="00BF720D">
        <w:rPr>
          <w:sz w:val="22"/>
          <w:szCs w:val="22"/>
        </w:rPr>
        <w:t xml:space="preserve">, Paris, </w:t>
      </w:r>
      <w:proofErr w:type="spellStart"/>
      <w:r w:rsidRPr="00BF720D">
        <w:rPr>
          <w:smallCaps/>
          <w:sz w:val="22"/>
          <w:szCs w:val="22"/>
        </w:rPr>
        <w:t>Cnrs</w:t>
      </w:r>
      <w:proofErr w:type="spellEnd"/>
      <w:r w:rsidRPr="00BF720D">
        <w:rPr>
          <w:sz w:val="22"/>
          <w:szCs w:val="22"/>
        </w:rPr>
        <w:t xml:space="preserve"> Éditions, </w:t>
      </w:r>
      <w:r w:rsidRPr="00BF720D">
        <w:rPr>
          <w:b/>
          <w:bCs/>
          <w:sz w:val="22"/>
          <w:szCs w:val="22"/>
        </w:rPr>
        <w:t>2006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> 229-252.</w:t>
      </w:r>
    </w:p>
    <w:p w14:paraId="28D7EA07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lastRenderedPageBreak/>
        <w:t xml:space="preserve">« Las </w:t>
      </w:r>
      <w:proofErr w:type="spellStart"/>
      <w:r w:rsidRPr="00BF720D">
        <w:rPr>
          <w:sz w:val="22"/>
          <w:szCs w:val="22"/>
        </w:rPr>
        <w:t>estrategias</w:t>
      </w:r>
      <w:proofErr w:type="spellEnd"/>
      <w:r w:rsidRPr="00BF720D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de expansion de las"/>
        </w:smartTagPr>
        <w:r w:rsidRPr="00BF720D">
          <w:rPr>
            <w:sz w:val="22"/>
            <w:szCs w:val="22"/>
          </w:rPr>
          <w:t>de expansion de las</w:t>
        </w:r>
      </w:smartTag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cajas</w:t>
      </w:r>
      <w:proofErr w:type="spellEnd"/>
      <w:r w:rsidRPr="00BF720D">
        <w:rPr>
          <w:sz w:val="22"/>
          <w:szCs w:val="22"/>
        </w:rPr>
        <w:t xml:space="preserve"> de </w:t>
      </w:r>
      <w:proofErr w:type="spellStart"/>
      <w:r w:rsidRPr="00BF720D">
        <w:rPr>
          <w:sz w:val="22"/>
          <w:szCs w:val="22"/>
        </w:rPr>
        <w:t>ahorros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francesas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durante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los</w:t>
      </w:r>
      <w:proofErr w:type="spellEnd"/>
      <w:r w:rsidRPr="00BF720D">
        <w:rPr>
          <w:sz w:val="22"/>
          <w:szCs w:val="22"/>
        </w:rPr>
        <w:t xml:space="preserve"> siglos </w:t>
      </w:r>
      <w:r w:rsidRPr="00BF720D">
        <w:rPr>
          <w:smallCaps/>
          <w:sz w:val="22"/>
          <w:szCs w:val="22"/>
        </w:rPr>
        <w:t>xix</w:t>
      </w:r>
      <w:r w:rsidRPr="00BF720D">
        <w:rPr>
          <w:sz w:val="22"/>
          <w:szCs w:val="22"/>
        </w:rPr>
        <w:t xml:space="preserve"> y </w:t>
      </w:r>
      <w:r w:rsidRPr="00BF720D">
        <w:rPr>
          <w:smallCaps/>
          <w:sz w:val="22"/>
          <w:szCs w:val="22"/>
        </w:rPr>
        <w:t>xx</w:t>
      </w:r>
      <w:r w:rsidRPr="00BF720D">
        <w:rPr>
          <w:sz w:val="22"/>
          <w:szCs w:val="22"/>
        </w:rPr>
        <w:t xml:space="preserve"> », revue </w:t>
      </w:r>
      <w:proofErr w:type="spellStart"/>
      <w:r w:rsidRPr="00BF720D">
        <w:rPr>
          <w:i/>
          <w:iCs/>
          <w:sz w:val="22"/>
          <w:szCs w:val="22"/>
        </w:rPr>
        <w:t>Papeles</w:t>
      </w:r>
      <w:proofErr w:type="spellEnd"/>
      <w:r w:rsidRPr="00BF720D">
        <w:rPr>
          <w:i/>
          <w:iCs/>
          <w:sz w:val="22"/>
          <w:szCs w:val="22"/>
        </w:rPr>
        <w:t xml:space="preserve"> de Economia </w:t>
      </w:r>
      <w:proofErr w:type="spellStart"/>
      <w:r w:rsidRPr="00BF720D">
        <w:rPr>
          <w:i/>
          <w:iCs/>
          <w:sz w:val="22"/>
          <w:szCs w:val="22"/>
        </w:rPr>
        <w:t>espanola</w:t>
      </w:r>
      <w:proofErr w:type="spellEnd"/>
      <w:r w:rsidRPr="00BF720D">
        <w:rPr>
          <w:sz w:val="22"/>
          <w:szCs w:val="22"/>
        </w:rPr>
        <w:t xml:space="preserve">, 2005, 105/106, n° </w:t>
      </w:r>
      <w:proofErr w:type="spellStart"/>
      <w:r w:rsidRPr="00BF720D">
        <w:rPr>
          <w:sz w:val="22"/>
          <w:szCs w:val="22"/>
        </w:rPr>
        <w:t>spécial</w:t>
      </w:r>
      <w:proofErr w:type="spellEnd"/>
      <w:r w:rsidRPr="00BF720D">
        <w:rPr>
          <w:sz w:val="22"/>
          <w:szCs w:val="22"/>
        </w:rPr>
        <w:t xml:space="preserve"> </w:t>
      </w:r>
      <w:r w:rsidRPr="00BF720D">
        <w:rPr>
          <w:i/>
          <w:iCs/>
          <w:sz w:val="22"/>
          <w:szCs w:val="22"/>
        </w:rPr>
        <w:t xml:space="preserve">La </w:t>
      </w:r>
      <w:proofErr w:type="spellStart"/>
      <w:r w:rsidRPr="00BF720D">
        <w:rPr>
          <w:i/>
          <w:iCs/>
          <w:sz w:val="22"/>
          <w:szCs w:val="22"/>
        </w:rPr>
        <w:t>historia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smartTag w:uri="urn:schemas-microsoft-com:office:smarttags" w:element="PersonName">
        <w:smartTagPr>
          <w:attr w:name="ProductID" w:val="economica de las"/>
        </w:smartTagPr>
        <w:r w:rsidRPr="00BF720D">
          <w:rPr>
            <w:i/>
            <w:iCs/>
            <w:sz w:val="22"/>
            <w:szCs w:val="22"/>
          </w:rPr>
          <w:t>economica</w:t>
        </w:r>
        <w:proofErr w:type="spellEnd"/>
        <w:r w:rsidRPr="00BF720D">
          <w:rPr>
            <w:i/>
            <w:iCs/>
            <w:sz w:val="22"/>
            <w:szCs w:val="22"/>
          </w:rPr>
          <w:t xml:space="preserve"> de las</w:t>
        </w:r>
      </w:smartTag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cajas</w:t>
      </w:r>
      <w:proofErr w:type="spellEnd"/>
      <w:r w:rsidRPr="00BF720D">
        <w:rPr>
          <w:i/>
          <w:iCs/>
          <w:sz w:val="22"/>
          <w:szCs w:val="22"/>
        </w:rPr>
        <w:t xml:space="preserve"> de </w:t>
      </w:r>
      <w:proofErr w:type="spellStart"/>
      <w:r w:rsidRPr="00BF720D">
        <w:rPr>
          <w:i/>
          <w:iCs/>
          <w:sz w:val="22"/>
          <w:szCs w:val="22"/>
        </w:rPr>
        <w:t>ahorros</w:t>
      </w:r>
      <w:proofErr w:type="spellEnd"/>
      <w:r w:rsidRPr="00BF720D">
        <w:rPr>
          <w:i/>
          <w:iCs/>
          <w:sz w:val="22"/>
          <w:szCs w:val="22"/>
        </w:rPr>
        <w:t xml:space="preserve"> : </w:t>
      </w:r>
      <w:proofErr w:type="spellStart"/>
      <w:r w:rsidRPr="00BF720D">
        <w:rPr>
          <w:i/>
          <w:iCs/>
          <w:sz w:val="22"/>
          <w:szCs w:val="22"/>
        </w:rPr>
        <w:t>Raices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profondas</w:t>
      </w:r>
      <w:proofErr w:type="spellEnd"/>
      <w:r w:rsidRPr="00BF720D">
        <w:rPr>
          <w:i/>
          <w:iCs/>
          <w:sz w:val="22"/>
          <w:szCs w:val="22"/>
        </w:rPr>
        <w:t xml:space="preserve"> de </w:t>
      </w:r>
      <w:proofErr w:type="spellStart"/>
      <w:r w:rsidRPr="00BF720D">
        <w:rPr>
          <w:i/>
          <w:iCs/>
          <w:sz w:val="22"/>
          <w:szCs w:val="22"/>
        </w:rPr>
        <w:t>una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realidad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pujante</w:t>
      </w:r>
      <w:proofErr w:type="spellEnd"/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93-108.</w:t>
      </w:r>
    </w:p>
    <w:p w14:paraId="7E39E42F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« Des archives du groupe de la Société générale à l’histoire des banques françaises pendant </w:t>
      </w:r>
      <w:smartTag w:uri="urn:schemas-microsoft-com:office:smarttags" w:element="PersonName">
        <w:smartTagPr>
          <w:attr w:name="ProductID" w:val="la Seconde Guerre"/>
        </w:smartTagPr>
        <w:r w:rsidRPr="00BF720D">
          <w:rPr>
            <w:rFonts w:ascii="Georgia" w:hAnsi="Georgia"/>
            <w:szCs w:val="22"/>
          </w:rPr>
          <w:t>la Seconde Guerre</w:t>
        </w:r>
      </w:smartTag>
      <w:r w:rsidRPr="00BF720D">
        <w:rPr>
          <w:rFonts w:ascii="Georgia" w:hAnsi="Georgia"/>
          <w:szCs w:val="22"/>
        </w:rPr>
        <w:t xml:space="preserve"> mondiale », in </w:t>
      </w:r>
      <w:smartTag w:uri="urn:schemas-microsoft-com:office:smarttags" w:element="PersonName">
        <w:smartTagPr>
          <w:attr w:name="ProductID" w:val="Herv￩ Joly"/>
        </w:smartTagPr>
        <w:r w:rsidRPr="00BF720D">
          <w:rPr>
            <w:rFonts w:ascii="Georgia" w:hAnsi="Georgia"/>
            <w:szCs w:val="22"/>
          </w:rPr>
          <w:t>Hervé Joly</w:t>
        </w:r>
      </w:smartTag>
      <w:r w:rsidRPr="00BF720D">
        <w:rPr>
          <w:rFonts w:ascii="Georgia" w:hAnsi="Georgia"/>
          <w:szCs w:val="22"/>
        </w:rPr>
        <w:t xml:space="preserve"> (dir.), </w:t>
      </w:r>
      <w:r w:rsidRPr="00BF720D">
        <w:rPr>
          <w:rFonts w:ascii="Georgia" w:hAnsi="Georgia"/>
          <w:i/>
          <w:iCs/>
          <w:szCs w:val="22"/>
        </w:rPr>
        <w:t>Les archives des entreprises sous l’Occupation. Conservation, accessibilité et apport</w:t>
      </w:r>
      <w:r w:rsidRPr="00BF720D">
        <w:rPr>
          <w:rFonts w:ascii="Georgia" w:hAnsi="Georgia"/>
          <w:szCs w:val="22"/>
        </w:rPr>
        <w:t xml:space="preserve">, Lille &amp; Lyon, </w:t>
      </w:r>
      <w:proofErr w:type="spellStart"/>
      <w:r w:rsidRPr="00BF720D">
        <w:rPr>
          <w:rFonts w:ascii="Georgia" w:hAnsi="Georgia"/>
          <w:smallCaps/>
          <w:szCs w:val="22"/>
        </w:rPr>
        <w:t>Ifresi</w:t>
      </w:r>
      <w:proofErr w:type="spellEnd"/>
      <w:r w:rsidRPr="00BF720D">
        <w:rPr>
          <w:rFonts w:ascii="Georgia" w:hAnsi="Georgia"/>
          <w:szCs w:val="22"/>
        </w:rPr>
        <w:t xml:space="preserve"> &amp; </w:t>
      </w:r>
      <w:proofErr w:type="spellStart"/>
      <w:r w:rsidRPr="00BF720D">
        <w:rPr>
          <w:rFonts w:ascii="Georgia" w:hAnsi="Georgia"/>
          <w:smallCaps/>
          <w:szCs w:val="22"/>
        </w:rPr>
        <w:t>Larhra</w:t>
      </w:r>
      <w:proofErr w:type="spellEnd"/>
      <w:r w:rsidRPr="00BF720D">
        <w:rPr>
          <w:rFonts w:ascii="Georgia" w:hAnsi="Georgia"/>
          <w:szCs w:val="22"/>
        </w:rPr>
        <w:t xml:space="preserve">, 2005, </w:t>
      </w:r>
      <w:r w:rsidR="00891134" w:rsidRPr="00BF720D">
        <w:rPr>
          <w:rFonts w:ascii="Georgia" w:hAnsi="Georgia"/>
          <w:szCs w:val="22"/>
        </w:rPr>
        <w:t>p.</w:t>
      </w:r>
      <w:r w:rsidRPr="00BF720D">
        <w:rPr>
          <w:rFonts w:ascii="Georgia" w:hAnsi="Georgia"/>
          <w:szCs w:val="22"/>
        </w:rPr>
        <w:t xml:space="preserve"> 293-306.</w:t>
      </w:r>
    </w:p>
    <w:p w14:paraId="0DF3D085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French banking and innovation, c. 1850-1970: Did imaginative bankers exist? », in Kristine </w:t>
      </w:r>
      <w:proofErr w:type="spellStart"/>
      <w:r w:rsidRPr="00BF720D">
        <w:rPr>
          <w:sz w:val="22"/>
          <w:szCs w:val="22"/>
        </w:rPr>
        <w:t>Bruland</w:t>
      </w:r>
      <w:proofErr w:type="spellEnd"/>
      <w:r w:rsidRPr="00BF720D">
        <w:rPr>
          <w:sz w:val="22"/>
          <w:szCs w:val="22"/>
        </w:rPr>
        <w:t xml:space="preserve"> &amp; </w:t>
      </w:r>
      <w:smartTag w:uri="urn:schemas-microsoft-com:office:smarttags" w:element="PersonName">
        <w:smartTagPr>
          <w:attr w:name="ProductID" w:val="Jean-Marc Olivier ("/>
        </w:smartTagPr>
        <w:r w:rsidRPr="00BF720D">
          <w:rPr>
            <w:sz w:val="22"/>
            <w:szCs w:val="22"/>
          </w:rPr>
          <w:t>Jean-Marc Olivier (</w:t>
        </w:r>
      </w:smartTag>
      <w:r w:rsidRPr="00BF720D">
        <w:rPr>
          <w:sz w:val="22"/>
          <w:szCs w:val="22"/>
        </w:rPr>
        <w:t xml:space="preserve">dir.), </w:t>
      </w:r>
      <w:r w:rsidRPr="00BF720D">
        <w:rPr>
          <w:i/>
          <w:iCs/>
          <w:sz w:val="22"/>
          <w:szCs w:val="22"/>
        </w:rPr>
        <w:t>Essays on Industrialisation in France, Norway and Spain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Tid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og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Tanke</w:t>
      </w:r>
      <w:proofErr w:type="spellEnd"/>
      <w:r w:rsidRPr="00BF720D">
        <w:rPr>
          <w:sz w:val="22"/>
          <w:szCs w:val="22"/>
        </w:rPr>
        <w:t xml:space="preserve"> n°9, University of Oslo, Publications series of history, </w:t>
      </w:r>
      <w:proofErr w:type="spellStart"/>
      <w:r w:rsidRPr="00BF720D">
        <w:rPr>
          <w:smallCaps/>
          <w:sz w:val="22"/>
          <w:szCs w:val="22"/>
        </w:rPr>
        <w:t>Iakh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Unipub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Forlag</w:t>
      </w:r>
      <w:proofErr w:type="spellEnd"/>
      <w:r w:rsidRPr="00BF720D">
        <w:rPr>
          <w:sz w:val="22"/>
          <w:szCs w:val="22"/>
        </w:rPr>
        <w:t xml:space="preserve">-Oslo Academic Press, 2005,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113-133.</w:t>
      </w:r>
    </w:p>
    <w:p w14:paraId="5D933217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« Marque et image de marque bancaires. L’enjeu de la confiance, </w:t>
      </w:r>
      <w:r w:rsidRPr="00BF720D">
        <w:rPr>
          <w:rFonts w:ascii="Georgia" w:hAnsi="Georgia"/>
          <w:smallCaps/>
          <w:szCs w:val="22"/>
        </w:rPr>
        <w:t>xix</w:t>
      </w:r>
      <w:r w:rsidRPr="00BF720D">
        <w:rPr>
          <w:rFonts w:ascii="Georgia" w:hAnsi="Georgia"/>
          <w:szCs w:val="22"/>
          <w:vertAlign w:val="superscript"/>
        </w:rPr>
        <w:t>e</w:t>
      </w:r>
      <w:r w:rsidRPr="00BF720D">
        <w:rPr>
          <w:rFonts w:ascii="Georgia" w:hAnsi="Georgia"/>
          <w:szCs w:val="22"/>
        </w:rPr>
        <w:t>-</w:t>
      </w:r>
      <w:r w:rsidRPr="00BF720D">
        <w:rPr>
          <w:rFonts w:ascii="Georgia" w:hAnsi="Georgia"/>
          <w:smallCaps/>
          <w:szCs w:val="22"/>
        </w:rPr>
        <w:t>xx</w:t>
      </w:r>
      <w:r w:rsidRPr="00BF720D">
        <w:rPr>
          <w:rFonts w:ascii="Georgia" w:hAnsi="Georgia"/>
          <w:szCs w:val="22"/>
          <w:vertAlign w:val="superscript"/>
        </w:rPr>
        <w:t>e</w:t>
      </w:r>
      <w:r w:rsidRPr="00BF720D">
        <w:rPr>
          <w:rFonts w:ascii="Georgia" w:hAnsi="Georgia"/>
          <w:szCs w:val="22"/>
        </w:rPr>
        <w:t xml:space="preserve"> siècles », </w:t>
      </w:r>
      <w:r w:rsidRPr="00BF720D">
        <w:rPr>
          <w:rFonts w:ascii="Georgia" w:hAnsi="Georgia"/>
          <w:i/>
          <w:iCs/>
          <w:szCs w:val="22"/>
        </w:rPr>
        <w:t>Horizons bancaires</w:t>
      </w:r>
      <w:r w:rsidRPr="00BF720D">
        <w:rPr>
          <w:rFonts w:ascii="Georgia" w:hAnsi="Georgia"/>
          <w:szCs w:val="22"/>
        </w:rPr>
        <w:t xml:space="preserve">, Direction des études économiques Crédit agricole </w:t>
      </w:r>
      <w:proofErr w:type="spellStart"/>
      <w:r w:rsidRPr="00BF720D">
        <w:rPr>
          <w:rFonts w:ascii="Georgia" w:hAnsi="Georgia"/>
          <w:smallCaps/>
          <w:szCs w:val="22"/>
        </w:rPr>
        <w:t>sa</w:t>
      </w:r>
      <w:proofErr w:type="spellEnd"/>
      <w:r w:rsidRPr="00BF720D">
        <w:rPr>
          <w:rFonts w:ascii="Georgia" w:hAnsi="Georgia"/>
          <w:szCs w:val="22"/>
        </w:rPr>
        <w:t xml:space="preserve">, n° spécial </w:t>
      </w:r>
      <w:r w:rsidRPr="00BF720D">
        <w:rPr>
          <w:rFonts w:ascii="Georgia" w:hAnsi="Georgia"/>
          <w:i/>
          <w:iCs/>
          <w:szCs w:val="22"/>
        </w:rPr>
        <w:t>À nos marques</w:t>
      </w:r>
      <w:r w:rsidRPr="00BF720D">
        <w:rPr>
          <w:rFonts w:ascii="Georgia" w:hAnsi="Georgia"/>
          <w:szCs w:val="22"/>
        </w:rPr>
        <w:t xml:space="preserve">, 325, juin 2005, </w:t>
      </w:r>
      <w:r w:rsidR="00891134" w:rsidRPr="00BF720D">
        <w:rPr>
          <w:rFonts w:ascii="Georgia" w:hAnsi="Georgia"/>
          <w:szCs w:val="22"/>
        </w:rPr>
        <w:t>p.</w:t>
      </w:r>
      <w:r w:rsidRPr="00BF720D">
        <w:rPr>
          <w:rFonts w:ascii="Georgia" w:hAnsi="Georgia"/>
          <w:szCs w:val="22"/>
        </w:rPr>
        <w:t xml:space="preserve"> 7-24.</w:t>
      </w:r>
    </w:p>
    <w:p w14:paraId="72F589E6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szCs w:val="22"/>
          <w:lang w:val="en-GB"/>
        </w:rPr>
        <w:t xml:space="preserve">« The challenged competitiveness of the Paris banking and finance markets, 1914-1958 », in Youssef Cassis &amp; Éric Bussière (dir.), </w:t>
      </w:r>
      <w:r w:rsidRPr="00BF720D">
        <w:rPr>
          <w:rFonts w:ascii="Georgia" w:hAnsi="Georgia"/>
          <w:i/>
          <w:iCs/>
          <w:szCs w:val="22"/>
          <w:lang w:val="en-GB"/>
        </w:rPr>
        <w:t>London and Paris as international financial centres in the twentieth century</w:t>
      </w:r>
      <w:r w:rsidRPr="00BF720D">
        <w:rPr>
          <w:rFonts w:ascii="Georgia" w:hAnsi="Georgia"/>
          <w:szCs w:val="22"/>
          <w:lang w:val="en-GB"/>
        </w:rPr>
        <w:t xml:space="preserve">, Oxford, Oxford University Press, </w:t>
      </w:r>
      <w:r w:rsidRPr="00BF720D">
        <w:rPr>
          <w:rFonts w:ascii="Georgia" w:hAnsi="Georgia"/>
          <w:b/>
          <w:bCs/>
          <w:szCs w:val="22"/>
          <w:lang w:val="en-GB"/>
        </w:rPr>
        <w:t>2005</w:t>
      </w:r>
      <w:r w:rsidRPr="00BF720D">
        <w:rPr>
          <w:rFonts w:ascii="Georgia" w:hAnsi="Georgia"/>
          <w:szCs w:val="22"/>
          <w:lang w:val="en-GB"/>
        </w:rPr>
        <w:t xml:space="preserve">, </w:t>
      </w:r>
      <w:r w:rsidR="00891134" w:rsidRPr="00BF720D">
        <w:rPr>
          <w:rFonts w:ascii="Georgia" w:hAnsi="Georgia"/>
          <w:szCs w:val="22"/>
          <w:lang w:val="en-GB"/>
        </w:rPr>
        <w:t>p.</w:t>
      </w:r>
      <w:r w:rsidRPr="00BF720D">
        <w:rPr>
          <w:rFonts w:ascii="Georgia" w:hAnsi="Georgia"/>
          <w:szCs w:val="22"/>
          <w:lang w:val="en-GB"/>
        </w:rPr>
        <w:t xml:space="preserve"> 183-204.</w:t>
      </w:r>
    </w:p>
    <w:p w14:paraId="50B82BD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proofErr w:type="spellStart"/>
      <w:r w:rsidRPr="00BF720D">
        <w:rPr>
          <w:i/>
          <w:sz w:val="22"/>
          <w:szCs w:val="22"/>
        </w:rPr>
        <w:t>Histoire</w:t>
      </w:r>
      <w:proofErr w:type="spellEnd"/>
      <w:r w:rsidRPr="00BF720D">
        <w:rPr>
          <w:i/>
          <w:sz w:val="22"/>
          <w:szCs w:val="22"/>
        </w:rPr>
        <w:t xml:space="preserve"> de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>. Crédit du Nord, 1848-2003,</w:t>
      </w:r>
      <w:r w:rsidRPr="00BF720D">
        <w:rPr>
          <w:sz w:val="22"/>
          <w:szCs w:val="22"/>
        </w:rPr>
        <w:t xml:space="preserve"> Paris, Hervas, </w:t>
      </w:r>
      <w:proofErr w:type="spellStart"/>
      <w:r w:rsidRPr="00BF720D">
        <w:rPr>
          <w:sz w:val="22"/>
          <w:szCs w:val="22"/>
        </w:rPr>
        <w:t>janvier</w:t>
      </w:r>
      <w:proofErr w:type="spellEnd"/>
      <w:r w:rsidRPr="00BF720D">
        <w:rPr>
          <w:sz w:val="22"/>
          <w:szCs w:val="22"/>
        </w:rPr>
        <w:t xml:space="preserve"> 2004 (</w:t>
      </w:r>
      <w:proofErr w:type="spellStart"/>
      <w:r w:rsidRPr="00BF720D">
        <w:rPr>
          <w:sz w:val="22"/>
          <w:szCs w:val="22"/>
        </w:rPr>
        <w:t>réédition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actualisée</w:t>
      </w:r>
      <w:proofErr w:type="spellEnd"/>
      <w:r w:rsidRPr="00BF720D">
        <w:rPr>
          <w:sz w:val="22"/>
          <w:szCs w:val="22"/>
        </w:rPr>
        <w:t>) (216 p.).</w:t>
      </w:r>
    </w:p>
    <w:p w14:paraId="44760D7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</w:t>
      </w:r>
      <w:proofErr w:type="spellStart"/>
      <w:r w:rsidRPr="00BF720D">
        <w:rPr>
          <w:sz w:val="22"/>
          <w:szCs w:val="22"/>
        </w:rPr>
        <w:t>L’émergence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d’entreprises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publiques</w:t>
      </w:r>
      <w:proofErr w:type="spellEnd"/>
      <w:r w:rsidRPr="00BF720D">
        <w:rPr>
          <w:sz w:val="22"/>
          <w:szCs w:val="22"/>
        </w:rPr>
        <w:t xml:space="preserve"> dans la </w:t>
      </w:r>
      <w:proofErr w:type="spellStart"/>
      <w:r w:rsidRPr="00BF720D">
        <w:rPr>
          <w:sz w:val="22"/>
          <w:szCs w:val="22"/>
        </w:rPr>
        <w:t>sphère</w:t>
      </w:r>
      <w:proofErr w:type="spellEnd"/>
      <w:r w:rsidRPr="00BF720D">
        <w:rPr>
          <w:sz w:val="22"/>
          <w:szCs w:val="22"/>
        </w:rPr>
        <w:t xml:space="preserve"> financière et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 française (1800-1940) » in </w:t>
      </w:r>
      <w:smartTag w:uri="urn:schemas-microsoft-com:office:smarttags" w:element="PersonName">
        <w:smartTagPr>
          <w:attr w:name="ProductID" w:val="Christophe Bouneau"/>
        </w:smartTagPr>
        <w:r w:rsidRPr="00BF720D">
          <w:rPr>
            <w:sz w:val="22"/>
            <w:szCs w:val="22"/>
          </w:rPr>
          <w:t xml:space="preserve">Christophe </w:t>
        </w:r>
        <w:smartTag w:uri="urn:schemas-microsoft-com:office:smarttags" w:element="PersonName">
          <w:r w:rsidRPr="00BF720D">
            <w:rPr>
              <w:sz w:val="22"/>
              <w:szCs w:val="22"/>
            </w:rPr>
            <w:t>Bouneau</w:t>
          </w:r>
        </w:smartTag>
      </w:smartTag>
      <w:r w:rsidRPr="00BF720D">
        <w:rPr>
          <w:sz w:val="22"/>
          <w:szCs w:val="22"/>
        </w:rPr>
        <w:t xml:space="preserve"> &amp; </w:t>
      </w:r>
      <w:smartTag w:uri="urn:schemas-microsoft-com:office:smarttags" w:element="PersonName">
        <w:smartTagPr>
          <w:attr w:name="ProductID" w:val="Alexandre Fernandez"/>
        </w:smartTagPr>
        <w:r w:rsidRPr="00BF720D">
          <w:rPr>
            <w:sz w:val="22"/>
            <w:szCs w:val="22"/>
          </w:rPr>
          <w:t>Alexandre Fernandez</w:t>
        </w:r>
      </w:smartTag>
      <w:r w:rsidRPr="00BF720D">
        <w:rPr>
          <w:sz w:val="22"/>
          <w:szCs w:val="22"/>
        </w:rPr>
        <w:t xml:space="preserve"> (dir.), </w:t>
      </w:r>
      <w:proofErr w:type="spellStart"/>
      <w:r w:rsidRPr="00BF720D">
        <w:rPr>
          <w:i/>
          <w:iCs/>
          <w:sz w:val="22"/>
          <w:szCs w:val="22"/>
        </w:rPr>
        <w:t>L’entreprise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publique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en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F720D">
            <w:rPr>
              <w:i/>
              <w:iCs/>
              <w:sz w:val="22"/>
              <w:szCs w:val="22"/>
            </w:rPr>
            <w:t>France</w:t>
          </w:r>
        </w:smartTag>
      </w:smartTag>
      <w:r w:rsidRPr="00BF720D">
        <w:rPr>
          <w:i/>
          <w:iCs/>
          <w:sz w:val="22"/>
          <w:szCs w:val="22"/>
        </w:rPr>
        <w:t xml:space="preserve"> et </w:t>
      </w:r>
      <w:proofErr w:type="spellStart"/>
      <w:r w:rsidRPr="00BF720D">
        <w:rPr>
          <w:i/>
          <w:iCs/>
          <w:sz w:val="22"/>
          <w:szCs w:val="22"/>
        </w:rPr>
        <w:t>en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Espagne</w:t>
      </w:r>
      <w:proofErr w:type="spellEnd"/>
      <w:r w:rsidRPr="00BF720D">
        <w:rPr>
          <w:i/>
          <w:iCs/>
          <w:sz w:val="22"/>
          <w:szCs w:val="22"/>
        </w:rPr>
        <w:t xml:space="preserve">, </w:t>
      </w:r>
      <w:r w:rsidR="00891134" w:rsidRPr="00BF720D">
        <w:rPr>
          <w:i/>
          <w:iCs/>
          <w:smallCaps/>
          <w:sz w:val="22"/>
          <w:szCs w:val="22"/>
        </w:rPr>
        <w:t>xviii</w:t>
      </w:r>
      <w:r w:rsidRPr="00BF720D">
        <w:rPr>
          <w:i/>
          <w:iCs/>
          <w:sz w:val="22"/>
          <w:szCs w:val="22"/>
          <w:vertAlign w:val="superscript"/>
        </w:rPr>
        <w:t>e</w:t>
      </w:r>
      <w:r w:rsidRPr="00BF720D">
        <w:rPr>
          <w:i/>
          <w:iCs/>
          <w:sz w:val="22"/>
          <w:szCs w:val="22"/>
        </w:rPr>
        <w:t>-</w:t>
      </w:r>
      <w:r w:rsidR="00891134" w:rsidRPr="00BF720D">
        <w:rPr>
          <w:i/>
          <w:iCs/>
          <w:smallCaps/>
          <w:sz w:val="22"/>
          <w:szCs w:val="22"/>
        </w:rPr>
        <w:t>xx</w:t>
      </w:r>
      <w:r w:rsidRPr="00BF720D">
        <w:rPr>
          <w:i/>
          <w:iCs/>
          <w:sz w:val="22"/>
          <w:szCs w:val="22"/>
          <w:vertAlign w:val="superscript"/>
        </w:rPr>
        <w:t>e</w:t>
      </w:r>
      <w:r w:rsidRPr="00BF720D">
        <w:rPr>
          <w:i/>
          <w:iCs/>
          <w:sz w:val="22"/>
          <w:szCs w:val="22"/>
        </w:rPr>
        <w:t xml:space="preserve"> siècles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Talence</w:t>
      </w:r>
      <w:proofErr w:type="spellEnd"/>
      <w:r w:rsidRPr="00BF720D">
        <w:rPr>
          <w:sz w:val="22"/>
          <w:szCs w:val="22"/>
        </w:rPr>
        <w:t xml:space="preserve">, Maison des sciences de </w:t>
      </w:r>
      <w:proofErr w:type="spellStart"/>
      <w:r w:rsidRPr="00BF720D">
        <w:rPr>
          <w:sz w:val="22"/>
          <w:szCs w:val="22"/>
        </w:rPr>
        <w:t>l’Homme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d’Aquitaine</w:t>
      </w:r>
      <w:proofErr w:type="spellEnd"/>
      <w:r w:rsidRPr="00BF720D">
        <w:rPr>
          <w:sz w:val="22"/>
          <w:szCs w:val="22"/>
        </w:rPr>
        <w:t xml:space="preserve">, 2004,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259-271.</w:t>
      </w:r>
    </w:p>
    <w:p w14:paraId="7FEEDFC5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szCs w:val="22"/>
          <w:lang w:val="en-GB"/>
        </w:rPr>
        <w:t xml:space="preserve">« “Blue angels”, “Venture Capital”, and “Whales”: Networks financing the take-off of the second industrial revolution in </w:t>
      </w:r>
      <w:smartTag w:uri="urn:schemas-microsoft-com:office:smarttags" w:element="place">
        <w:smartTag w:uri="urn:schemas-microsoft-com:office:smarttags" w:element="country-region">
          <w:r w:rsidRPr="00BF720D">
            <w:rPr>
              <w:rFonts w:ascii="Georgia" w:hAnsi="Georgia"/>
              <w:szCs w:val="22"/>
              <w:lang w:val="en-GB"/>
            </w:rPr>
            <w:t>France</w:t>
          </w:r>
        </w:smartTag>
      </w:smartTag>
      <w:r w:rsidRPr="00BF720D">
        <w:rPr>
          <w:rFonts w:ascii="Georgia" w:hAnsi="Georgia"/>
          <w:szCs w:val="22"/>
          <w:lang w:val="en-GB"/>
        </w:rPr>
        <w:t xml:space="preserve"> (1890s-1920s) », </w:t>
      </w:r>
      <w:r w:rsidRPr="00BF720D">
        <w:rPr>
          <w:rFonts w:ascii="Georgia" w:hAnsi="Georgia"/>
          <w:i/>
          <w:iCs/>
          <w:szCs w:val="22"/>
          <w:lang w:val="en-GB"/>
        </w:rPr>
        <w:t>Business &amp; Economic History On-Line</w:t>
      </w:r>
      <w:r w:rsidRPr="00BF720D">
        <w:rPr>
          <w:rFonts w:ascii="Georgia" w:hAnsi="Georgia"/>
          <w:szCs w:val="22"/>
          <w:lang w:val="en-GB"/>
        </w:rPr>
        <w:t xml:space="preserve">, volume 2, 2004 [http://www.thebhc.org/BEH/04/bonin.pdf], </w:t>
      </w:r>
      <w:r w:rsidR="00891134" w:rsidRPr="00BF720D">
        <w:rPr>
          <w:rFonts w:ascii="Georgia" w:hAnsi="Georgia"/>
          <w:szCs w:val="22"/>
          <w:lang w:val="en-GB"/>
        </w:rPr>
        <w:t>p.</w:t>
      </w:r>
      <w:r w:rsidRPr="00BF720D">
        <w:rPr>
          <w:rFonts w:ascii="Georgia" w:hAnsi="Georgia"/>
          <w:szCs w:val="22"/>
          <w:lang w:val="en-GB"/>
        </w:rPr>
        <w:t xml:space="preserve"> 1-49.</w:t>
      </w:r>
    </w:p>
    <w:p w14:paraId="0A0B9775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  <w:lang w:val="en-GB"/>
        </w:rPr>
      </w:pPr>
      <w:r w:rsidRPr="00BF720D">
        <w:rPr>
          <w:rFonts w:ascii="Georgia" w:hAnsi="Georgia"/>
          <w:szCs w:val="22"/>
          <w:lang w:val="en-GB"/>
        </w:rPr>
        <w:t xml:space="preserve">« The development of accounting machines in French banks from the 1920s to the 1960s », </w:t>
      </w:r>
      <w:r w:rsidRPr="00BF720D">
        <w:rPr>
          <w:rFonts w:ascii="Georgia" w:hAnsi="Georgia"/>
          <w:i/>
          <w:iCs/>
          <w:szCs w:val="22"/>
          <w:lang w:val="en-GB"/>
        </w:rPr>
        <w:t>Accounting, Business &amp; Financial History</w:t>
      </w:r>
      <w:r w:rsidRPr="00BF720D">
        <w:rPr>
          <w:rFonts w:ascii="Georgia" w:hAnsi="Georgia"/>
          <w:szCs w:val="22"/>
          <w:lang w:val="en-GB"/>
        </w:rPr>
        <w:t xml:space="preserve">, 14-3, </w:t>
      </w:r>
      <w:proofErr w:type="spellStart"/>
      <w:r w:rsidR="00891134" w:rsidRPr="00BF720D">
        <w:rPr>
          <w:rFonts w:ascii="Georgia" w:hAnsi="Georgia"/>
          <w:szCs w:val="22"/>
          <w:lang w:val="en-GB"/>
        </w:rPr>
        <w:t>n</w:t>
      </w:r>
      <w:r w:rsidRPr="00BF720D">
        <w:rPr>
          <w:rFonts w:ascii="Georgia" w:hAnsi="Georgia"/>
          <w:szCs w:val="22"/>
          <w:lang w:val="en-GB"/>
        </w:rPr>
        <w:t>ovembr</w:t>
      </w:r>
      <w:r w:rsidR="00891134" w:rsidRPr="00BF720D">
        <w:rPr>
          <w:rFonts w:ascii="Georgia" w:hAnsi="Georgia"/>
          <w:szCs w:val="22"/>
          <w:lang w:val="en-GB"/>
        </w:rPr>
        <w:t>e</w:t>
      </w:r>
      <w:proofErr w:type="spellEnd"/>
      <w:r w:rsidRPr="00BF720D">
        <w:rPr>
          <w:rFonts w:ascii="Georgia" w:hAnsi="Georgia"/>
          <w:szCs w:val="22"/>
          <w:lang w:val="en-GB"/>
        </w:rPr>
        <w:t xml:space="preserve"> 2004, </w:t>
      </w:r>
      <w:r w:rsidR="00891134" w:rsidRPr="00BF720D">
        <w:rPr>
          <w:rFonts w:ascii="Georgia" w:hAnsi="Georgia"/>
          <w:szCs w:val="22"/>
          <w:lang w:val="en-GB"/>
        </w:rPr>
        <w:t>p.</w:t>
      </w:r>
      <w:r w:rsidRPr="00BF720D">
        <w:rPr>
          <w:rFonts w:ascii="Georgia" w:hAnsi="Georgia"/>
          <w:szCs w:val="22"/>
          <w:lang w:val="en-GB"/>
        </w:rPr>
        <w:t xml:space="preserve"> 257-276.</w:t>
      </w:r>
    </w:p>
    <w:p w14:paraId="79BE25F6" w14:textId="77777777" w:rsidR="001238D9" w:rsidRPr="00BF720D" w:rsidRDefault="001238D9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iCs/>
          <w:sz w:val="22"/>
          <w:szCs w:val="22"/>
        </w:rPr>
        <w:t xml:space="preserve">Un </w:t>
      </w:r>
      <w:proofErr w:type="spellStart"/>
      <w:r w:rsidRPr="00BF720D">
        <w:rPr>
          <w:i/>
          <w:iCs/>
          <w:sz w:val="22"/>
          <w:szCs w:val="22"/>
        </w:rPr>
        <w:t>outre-mer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bancaire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méditerranéen</w:t>
      </w:r>
      <w:proofErr w:type="spellEnd"/>
      <w:r w:rsidRPr="00BF720D">
        <w:rPr>
          <w:i/>
          <w:iCs/>
          <w:sz w:val="22"/>
          <w:szCs w:val="22"/>
        </w:rPr>
        <w:t xml:space="preserve">. </w:t>
      </w:r>
      <w:proofErr w:type="spellStart"/>
      <w:r w:rsidRPr="00BF720D">
        <w:rPr>
          <w:i/>
          <w:iCs/>
          <w:sz w:val="22"/>
          <w:szCs w:val="22"/>
        </w:rPr>
        <w:t>Histoire</w:t>
      </w:r>
      <w:proofErr w:type="spellEnd"/>
      <w:r w:rsidRPr="00BF720D">
        <w:rPr>
          <w:i/>
          <w:iCs/>
          <w:sz w:val="22"/>
          <w:szCs w:val="22"/>
        </w:rPr>
        <w:t xml:space="preserve"> du Crédit </w:t>
      </w:r>
      <w:proofErr w:type="spellStart"/>
      <w:r w:rsidRPr="00BF720D">
        <w:rPr>
          <w:i/>
          <w:iCs/>
          <w:sz w:val="22"/>
          <w:szCs w:val="22"/>
        </w:rPr>
        <w:t>foncier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d’Algérie</w:t>
      </w:r>
      <w:proofErr w:type="spellEnd"/>
      <w:r w:rsidRPr="00BF720D">
        <w:rPr>
          <w:i/>
          <w:iCs/>
          <w:sz w:val="22"/>
          <w:szCs w:val="22"/>
        </w:rPr>
        <w:t xml:space="preserve"> &amp; de </w:t>
      </w:r>
      <w:proofErr w:type="spellStart"/>
      <w:r w:rsidRPr="00BF720D">
        <w:rPr>
          <w:i/>
          <w:iCs/>
          <w:sz w:val="22"/>
          <w:szCs w:val="22"/>
        </w:rPr>
        <w:t>Tunisie</w:t>
      </w:r>
      <w:proofErr w:type="spellEnd"/>
      <w:r w:rsidRPr="00BF720D">
        <w:rPr>
          <w:i/>
          <w:iCs/>
          <w:sz w:val="22"/>
          <w:szCs w:val="22"/>
        </w:rPr>
        <w:t xml:space="preserve"> (1880-1997),</w:t>
      </w:r>
      <w:r w:rsidRPr="00BF720D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Publications de la Société française </w:t>
      </w:r>
      <w:proofErr w:type="spellStart"/>
      <w:r w:rsidRPr="00BF720D">
        <w:rPr>
          <w:sz w:val="22"/>
          <w:szCs w:val="22"/>
        </w:rPr>
        <w:t>d’histoire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d’outre-mer</w:t>
      </w:r>
      <w:proofErr w:type="spellEnd"/>
      <w:r w:rsidRPr="00BF720D">
        <w:rPr>
          <w:sz w:val="22"/>
          <w:szCs w:val="22"/>
        </w:rPr>
        <w:t xml:space="preserve">, 2004 ; </w:t>
      </w:r>
      <w:proofErr w:type="spellStart"/>
      <w:r w:rsidRPr="00BF720D">
        <w:rPr>
          <w:sz w:val="22"/>
          <w:szCs w:val="22"/>
        </w:rPr>
        <w:t>réédition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2010 (370 p.).</w:t>
      </w:r>
    </w:p>
    <w:p w14:paraId="0EC352F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A French banking historian as a user of banks’ archives: What about mergers and acquisitions ? » in </w:t>
      </w:r>
      <w:smartTag w:uri="urn:schemas-microsoft-com:office:smarttags" w:element="PersonName">
        <w:smartTagPr>
          <w:attr w:name="ProductID" w:val="H. Bonin"/>
        </w:smartTagPr>
        <w:r w:rsidRPr="00BF720D">
          <w:rPr>
            <w:sz w:val="22"/>
            <w:szCs w:val="22"/>
          </w:rPr>
          <w:t>H. Bonin</w:t>
        </w:r>
      </w:smartTag>
      <w:r w:rsidRPr="00BF720D">
        <w:rPr>
          <w:sz w:val="22"/>
          <w:szCs w:val="22"/>
        </w:rPr>
        <w:t xml:space="preserve"> &amp; </w:t>
      </w:r>
      <w:smartTag w:uri="urn:schemas-microsoft-com:office:smarttags" w:element="PersonName">
        <w:smartTagPr>
          <w:attr w:name="ProductID" w:val="Francesca Pino"/>
        </w:smartTagPr>
        <w:r w:rsidRPr="00BF720D">
          <w:rPr>
            <w:sz w:val="22"/>
            <w:szCs w:val="22"/>
          </w:rPr>
          <w:t>Francesca Pino</w:t>
        </w:r>
      </w:smartTag>
      <w:r w:rsidRPr="00BF720D">
        <w:rPr>
          <w:sz w:val="22"/>
          <w:szCs w:val="22"/>
        </w:rPr>
        <w:t xml:space="preserve"> (dir.), </w:t>
      </w:r>
      <w:r w:rsidRPr="00BF720D">
        <w:rPr>
          <w:i/>
          <w:iCs/>
          <w:sz w:val="22"/>
          <w:szCs w:val="22"/>
        </w:rPr>
        <w:t>Central Corporate Archives during and after Mergers</w:t>
      </w:r>
      <w:r w:rsidRPr="00BF720D">
        <w:rPr>
          <w:sz w:val="22"/>
          <w:szCs w:val="22"/>
        </w:rPr>
        <w:t xml:space="preserve">, Archive Year Series, Frankfurt-am-Main, European Association for Banking History, </w:t>
      </w:r>
      <w:r w:rsidRPr="00BF720D">
        <w:rPr>
          <w:b/>
          <w:bCs/>
          <w:sz w:val="22"/>
          <w:szCs w:val="22"/>
        </w:rPr>
        <w:t>2004,</w:t>
      </w:r>
      <w:r w:rsidRPr="00BF720D">
        <w:rPr>
          <w:sz w:val="22"/>
          <w:szCs w:val="22"/>
        </w:rPr>
        <w:t xml:space="preserve">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93-104.</w:t>
      </w:r>
    </w:p>
    <w:p w14:paraId="7653A13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</w:rPr>
        <w:t xml:space="preserve">(avec </w:t>
      </w:r>
      <w:smartTag w:uri="urn:schemas-microsoft-com:office:smarttags" w:element="PersonName">
        <w:smartTagPr>
          <w:attr w:name="ProductID" w:val="Dieter Lindenlaub"/>
        </w:smartTagPr>
        <w:r w:rsidRPr="00BF720D">
          <w:rPr>
            <w:sz w:val="22"/>
            <w:szCs w:val="22"/>
          </w:rPr>
          <w:t xml:space="preserve">Dieter </w:t>
        </w:r>
        <w:proofErr w:type="spellStart"/>
        <w:r w:rsidRPr="00BF720D">
          <w:rPr>
            <w:sz w:val="22"/>
            <w:szCs w:val="22"/>
          </w:rPr>
          <w:t>Lindenlaub</w:t>
        </w:r>
      </w:smartTag>
      <w:proofErr w:type="spellEnd"/>
      <w:r w:rsidRPr="00BF720D">
        <w:rPr>
          <w:sz w:val="22"/>
          <w:szCs w:val="22"/>
        </w:rPr>
        <w:t xml:space="preserve">), « Les </w:t>
      </w:r>
      <w:proofErr w:type="spellStart"/>
      <w:r w:rsidRPr="00BF720D">
        <w:rPr>
          <w:sz w:val="22"/>
          <w:szCs w:val="22"/>
        </w:rPr>
        <w:t>fonctions</w:t>
      </w:r>
      <w:proofErr w:type="spellEnd"/>
      <w:r w:rsidRPr="00BF720D">
        <w:rPr>
          <w:sz w:val="22"/>
          <w:szCs w:val="22"/>
        </w:rPr>
        <w:t xml:space="preserve"> des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centrales</w:t>
      </w:r>
      <w:proofErr w:type="spellEnd"/>
      <w:r w:rsidRPr="00BF720D">
        <w:rPr>
          <w:sz w:val="22"/>
          <w:szCs w:val="22"/>
        </w:rPr>
        <w:t xml:space="preserve"> et la </w:t>
      </w:r>
      <w:proofErr w:type="spellStart"/>
      <w:r w:rsidRPr="00BF720D">
        <w:rPr>
          <w:sz w:val="22"/>
          <w:szCs w:val="22"/>
        </w:rPr>
        <w:t>monnaie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scripturale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</w:t>
      </w:r>
      <w:smartTag w:uri="urn:schemas-microsoft-com:office:smarttags" w:element="country-region">
        <w:r w:rsidRPr="00BF720D">
          <w:rPr>
            <w:sz w:val="22"/>
            <w:szCs w:val="22"/>
          </w:rPr>
          <w:t>France</w:t>
        </w:r>
      </w:smartTag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Allemagne</w:t>
      </w:r>
      <w:proofErr w:type="spellEnd"/>
      <w:r w:rsidRPr="00BF720D">
        <w:rPr>
          <w:sz w:val="22"/>
          <w:szCs w:val="22"/>
        </w:rPr>
        <w:t xml:space="preserve"> dans </w:t>
      </w:r>
      <w:proofErr w:type="spellStart"/>
      <w:r w:rsidRPr="00BF720D">
        <w:rPr>
          <w:sz w:val="22"/>
          <w:szCs w:val="22"/>
        </w:rPr>
        <w:t>l’entre</w:t>
      </w:r>
      <w:proofErr w:type="spellEnd"/>
      <w:r w:rsidRPr="00BF720D">
        <w:rPr>
          <w:sz w:val="22"/>
          <w:szCs w:val="22"/>
        </w:rPr>
        <w:t>-deux-</w:t>
      </w:r>
      <w:proofErr w:type="spellStart"/>
      <w:r w:rsidRPr="00BF720D">
        <w:rPr>
          <w:sz w:val="22"/>
          <w:szCs w:val="22"/>
        </w:rPr>
        <w:t>guerres</w:t>
      </w:r>
      <w:proofErr w:type="spellEnd"/>
      <w:r w:rsidRPr="00BF720D">
        <w:rPr>
          <w:sz w:val="22"/>
          <w:szCs w:val="22"/>
        </w:rPr>
        <w:t xml:space="preserve"> », in </w:t>
      </w:r>
      <w:smartTag w:uri="urn:schemas-microsoft-com:office:smarttags" w:element="PersonName">
        <w:smartTagPr>
          <w:attr w:name="ProductID" w:val="Olivier Feiertag"/>
        </w:smartTagPr>
        <w:r w:rsidRPr="00BF720D">
          <w:rPr>
            <w:sz w:val="22"/>
            <w:szCs w:val="22"/>
          </w:rPr>
          <w:t xml:space="preserve">Olivier </w:t>
        </w:r>
        <w:smartTag w:uri="urn:schemas-microsoft-com:office:smarttags" w:element="PersonName">
          <w:r w:rsidRPr="00BF720D">
            <w:rPr>
              <w:sz w:val="22"/>
              <w:szCs w:val="22"/>
            </w:rPr>
            <w:t>Feiertag</w:t>
          </w:r>
        </w:smartTag>
      </w:smartTag>
      <w:r w:rsidRPr="00BF720D">
        <w:rPr>
          <w:sz w:val="22"/>
          <w:szCs w:val="22"/>
        </w:rPr>
        <w:t xml:space="preserve"> &amp; </w:t>
      </w:r>
      <w:smartTag w:uri="urn:schemas-microsoft-com:office:smarttags" w:element="PersonName">
        <w:r w:rsidRPr="00BF720D">
          <w:rPr>
            <w:sz w:val="22"/>
            <w:szCs w:val="22"/>
          </w:rPr>
          <w:t xml:space="preserve">Michel </w:t>
        </w:r>
        <w:proofErr w:type="spellStart"/>
        <w:r w:rsidRPr="00BF720D">
          <w:rPr>
            <w:sz w:val="22"/>
            <w:szCs w:val="22"/>
          </w:rPr>
          <w:t>Margairaz</w:t>
        </w:r>
      </w:smartTag>
      <w:proofErr w:type="spellEnd"/>
      <w:r w:rsidRPr="00BF720D">
        <w:rPr>
          <w:sz w:val="22"/>
          <w:szCs w:val="22"/>
        </w:rPr>
        <w:t xml:space="preserve"> (dir.), </w:t>
      </w:r>
      <w:r w:rsidRPr="00BF720D">
        <w:rPr>
          <w:i/>
          <w:iCs/>
          <w:sz w:val="22"/>
          <w:szCs w:val="22"/>
        </w:rPr>
        <w:t xml:space="preserve">Politiques et pratiques des </w:t>
      </w:r>
      <w:proofErr w:type="spellStart"/>
      <w:r w:rsidRPr="00BF720D">
        <w:rPr>
          <w:i/>
          <w:iCs/>
          <w:sz w:val="22"/>
          <w:szCs w:val="22"/>
        </w:rPr>
        <w:t>banques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d’émission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proofErr w:type="spellStart"/>
      <w:r w:rsidRPr="00BF720D">
        <w:rPr>
          <w:i/>
          <w:iCs/>
          <w:sz w:val="22"/>
          <w:szCs w:val="22"/>
        </w:rPr>
        <w:t>en</w:t>
      </w:r>
      <w:proofErr w:type="spellEnd"/>
      <w:r w:rsidRPr="00BF720D">
        <w:rPr>
          <w:i/>
          <w:iCs/>
          <w:sz w:val="22"/>
          <w:szCs w:val="22"/>
        </w:rPr>
        <w:t xml:space="preserve"> </w:t>
      </w:r>
      <w:smartTag w:uri="urn:schemas-microsoft-com:office:smarttags" w:element="place">
        <w:r w:rsidRPr="00BF720D">
          <w:rPr>
            <w:i/>
            <w:iCs/>
            <w:sz w:val="22"/>
            <w:szCs w:val="22"/>
          </w:rPr>
          <w:t>Europe</w:t>
        </w:r>
      </w:smartTag>
      <w:r w:rsidRPr="00BF720D">
        <w:rPr>
          <w:i/>
          <w:iCs/>
          <w:sz w:val="22"/>
          <w:szCs w:val="22"/>
        </w:rPr>
        <w:t xml:space="preserve"> (</w:t>
      </w:r>
      <w:r w:rsidRPr="00BF720D">
        <w:rPr>
          <w:i/>
          <w:iCs/>
          <w:smallCaps/>
          <w:sz w:val="22"/>
          <w:szCs w:val="22"/>
        </w:rPr>
        <w:t>xviii</w:t>
      </w:r>
      <w:r w:rsidRPr="00BF720D">
        <w:rPr>
          <w:i/>
          <w:iCs/>
          <w:sz w:val="22"/>
          <w:szCs w:val="22"/>
          <w:vertAlign w:val="superscript"/>
        </w:rPr>
        <w:t>e</w:t>
      </w:r>
      <w:r w:rsidRPr="00BF720D">
        <w:rPr>
          <w:i/>
          <w:iCs/>
          <w:sz w:val="22"/>
          <w:szCs w:val="22"/>
        </w:rPr>
        <w:t>-</w:t>
      </w:r>
      <w:r w:rsidRPr="00BF720D">
        <w:rPr>
          <w:i/>
          <w:iCs/>
          <w:smallCaps/>
          <w:sz w:val="22"/>
          <w:szCs w:val="22"/>
        </w:rPr>
        <w:t>xx</w:t>
      </w:r>
      <w:r w:rsidRPr="00BF720D">
        <w:rPr>
          <w:i/>
          <w:iCs/>
          <w:sz w:val="22"/>
          <w:szCs w:val="22"/>
          <w:vertAlign w:val="superscript"/>
        </w:rPr>
        <w:t xml:space="preserve">e </w:t>
      </w:r>
      <w:r w:rsidRPr="00BF720D">
        <w:rPr>
          <w:i/>
          <w:iCs/>
          <w:sz w:val="22"/>
          <w:szCs w:val="22"/>
        </w:rPr>
        <w:t xml:space="preserve">siècles). </w:t>
      </w:r>
      <w:r w:rsidRPr="00BF720D">
        <w:rPr>
          <w:i/>
          <w:iCs/>
          <w:sz w:val="22"/>
          <w:szCs w:val="22"/>
          <w:lang w:val="fr-FR"/>
        </w:rPr>
        <w:t>Le bicentenaire de la Banque de France dans la perspective de l’identité monétaire européenne</w:t>
      </w:r>
      <w:r w:rsidRPr="00BF720D">
        <w:rPr>
          <w:sz w:val="22"/>
          <w:szCs w:val="22"/>
          <w:lang w:val="fr-FR"/>
        </w:rPr>
        <w:t xml:space="preserve">, Paris, Albin Michel, 2003,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475-525.</w:t>
      </w:r>
    </w:p>
    <w:p w14:paraId="015D2EC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 Crédit </w:t>
      </w:r>
      <w:proofErr w:type="spellStart"/>
      <w:smartTag w:uri="urn:schemas-microsoft-com:office:smarttags" w:element="State">
        <w:r w:rsidRPr="00BF720D">
          <w:rPr>
            <w:sz w:val="22"/>
            <w:szCs w:val="22"/>
          </w:rPr>
          <w:t>lyonnais</w:t>
        </w:r>
      </w:smartTag>
      <w:proofErr w:type="spellEnd"/>
      <w:r w:rsidRPr="00BF720D">
        <w:rPr>
          <w:sz w:val="22"/>
          <w:szCs w:val="22"/>
        </w:rPr>
        <w:t xml:space="preserve">, la Société </w:t>
      </w:r>
      <w:proofErr w:type="spellStart"/>
      <w:r w:rsidRPr="00BF720D">
        <w:rPr>
          <w:sz w:val="22"/>
          <w:szCs w:val="22"/>
        </w:rPr>
        <w:t>générale</w:t>
      </w:r>
      <w:proofErr w:type="spellEnd"/>
      <w:r w:rsidRPr="00BF720D">
        <w:rPr>
          <w:sz w:val="22"/>
          <w:szCs w:val="22"/>
        </w:rPr>
        <w:t xml:space="preserve"> et les </w:t>
      </w:r>
      <w:proofErr w:type="spellStart"/>
      <w:r w:rsidRPr="00BF720D">
        <w:rPr>
          <w:sz w:val="22"/>
          <w:szCs w:val="22"/>
        </w:rPr>
        <w:t>autres</w:t>
      </w:r>
      <w:proofErr w:type="spellEnd"/>
      <w:r w:rsidRPr="00BF720D">
        <w:rPr>
          <w:sz w:val="22"/>
          <w:szCs w:val="22"/>
        </w:rPr>
        <w:t xml:space="preserve"> : </w:t>
      </w:r>
      <w:proofErr w:type="spellStart"/>
      <w:r w:rsidRPr="00BF720D">
        <w:rPr>
          <w:sz w:val="22"/>
          <w:szCs w:val="22"/>
        </w:rPr>
        <w:t>essai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d’appréciation</w:t>
      </w:r>
      <w:proofErr w:type="spellEnd"/>
      <w:r w:rsidRPr="00BF720D">
        <w:rPr>
          <w:sz w:val="22"/>
          <w:szCs w:val="22"/>
        </w:rPr>
        <w:t xml:space="preserve"> des rapports de force (1864-1966) », in B. Desjardins (</w:t>
      </w:r>
      <w:r w:rsidRPr="00BF720D">
        <w:rPr>
          <w:i/>
          <w:iCs/>
          <w:sz w:val="22"/>
          <w:szCs w:val="22"/>
        </w:rPr>
        <w:t>et alii</w:t>
      </w:r>
      <w:r w:rsidRPr="00BF720D">
        <w:rPr>
          <w:sz w:val="22"/>
          <w:szCs w:val="22"/>
        </w:rPr>
        <w:t xml:space="preserve">, dir.), </w:t>
      </w:r>
      <w:r w:rsidRPr="00BF720D">
        <w:rPr>
          <w:i/>
          <w:iCs/>
          <w:sz w:val="22"/>
          <w:szCs w:val="22"/>
        </w:rPr>
        <w:t xml:space="preserve">Le Crédit </w:t>
      </w:r>
      <w:proofErr w:type="spellStart"/>
      <w:smartTag w:uri="urn:schemas-microsoft-com:office:smarttags" w:element="place">
        <w:smartTag w:uri="urn:schemas-microsoft-com:office:smarttags" w:element="State">
          <w:r w:rsidRPr="00BF720D">
            <w:rPr>
              <w:i/>
              <w:iCs/>
              <w:sz w:val="22"/>
              <w:szCs w:val="22"/>
            </w:rPr>
            <w:t>lyonnais</w:t>
          </w:r>
        </w:smartTag>
      </w:smartTag>
      <w:proofErr w:type="spellEnd"/>
      <w:r w:rsidRPr="00BF720D">
        <w:rPr>
          <w:i/>
          <w:iCs/>
          <w:sz w:val="22"/>
          <w:szCs w:val="22"/>
        </w:rPr>
        <w:t>, 1863-1986</w:t>
      </w:r>
      <w:r w:rsidRPr="00BF720D">
        <w:rPr>
          <w:sz w:val="22"/>
          <w:szCs w:val="22"/>
        </w:rPr>
        <w:t xml:space="preserve">, Genève, </w:t>
      </w:r>
      <w:proofErr w:type="spellStart"/>
      <w:r w:rsidRPr="00BF720D">
        <w:rPr>
          <w:sz w:val="22"/>
          <w:szCs w:val="22"/>
        </w:rPr>
        <w:t>Droz</w:t>
      </w:r>
      <w:proofErr w:type="spellEnd"/>
      <w:r w:rsidRPr="00BF720D">
        <w:rPr>
          <w:sz w:val="22"/>
          <w:szCs w:val="22"/>
        </w:rPr>
        <w:t xml:space="preserve">, </w:t>
      </w:r>
      <w:r w:rsidRPr="00BF720D">
        <w:rPr>
          <w:b/>
          <w:bCs/>
          <w:sz w:val="22"/>
          <w:szCs w:val="22"/>
        </w:rPr>
        <w:t>2003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725-749.</w:t>
      </w:r>
    </w:p>
    <w:p w14:paraId="6ED92458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smartTag w:uri="urn:schemas-microsoft-com:office:smarttags" w:element="PersonName">
        <w:smartTagPr>
          <w:attr w:name="ProductID" w:val="La Banque"/>
        </w:smartTagPr>
        <w:r w:rsidRPr="00BF720D">
          <w:rPr>
            <w:i/>
            <w:sz w:val="22"/>
            <w:szCs w:val="22"/>
          </w:rPr>
          <w:t>La Banque</w:t>
        </w:r>
      </w:smartTag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nationale</w:t>
      </w:r>
      <w:proofErr w:type="spellEnd"/>
      <w:r w:rsidRPr="00BF720D">
        <w:rPr>
          <w:i/>
          <w:sz w:val="22"/>
          <w:szCs w:val="22"/>
        </w:rPr>
        <w:t xml:space="preserve"> de </w:t>
      </w:r>
      <w:proofErr w:type="spellStart"/>
      <w:r w:rsidRPr="00BF720D">
        <w:rPr>
          <w:i/>
          <w:sz w:val="22"/>
          <w:szCs w:val="22"/>
        </w:rPr>
        <w:t>crédit</w:t>
      </w:r>
      <w:proofErr w:type="spellEnd"/>
      <w:r w:rsidRPr="00BF720D">
        <w:rPr>
          <w:i/>
          <w:sz w:val="22"/>
          <w:szCs w:val="22"/>
        </w:rPr>
        <w:t xml:space="preserve">. </w:t>
      </w:r>
      <w:proofErr w:type="spellStart"/>
      <w:r w:rsidRPr="00BF720D">
        <w:rPr>
          <w:i/>
          <w:sz w:val="22"/>
          <w:szCs w:val="22"/>
        </w:rPr>
        <w:t>Histoire</w:t>
      </w:r>
      <w:proofErr w:type="spellEnd"/>
      <w:r w:rsidRPr="00BF720D">
        <w:rPr>
          <w:i/>
          <w:sz w:val="22"/>
          <w:szCs w:val="22"/>
        </w:rPr>
        <w:t xml:space="preserve"> de la </w:t>
      </w:r>
      <w:proofErr w:type="spellStart"/>
      <w:r w:rsidRPr="00BF720D">
        <w:rPr>
          <w:i/>
          <w:sz w:val="22"/>
          <w:szCs w:val="22"/>
        </w:rPr>
        <w:t>quatrième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banque</w:t>
      </w:r>
      <w:proofErr w:type="spellEnd"/>
      <w:r w:rsidRPr="00BF720D">
        <w:rPr>
          <w:i/>
          <w:sz w:val="22"/>
          <w:szCs w:val="22"/>
        </w:rPr>
        <w:t xml:space="preserve"> de </w:t>
      </w:r>
      <w:proofErr w:type="spellStart"/>
      <w:r w:rsidRPr="00BF720D">
        <w:rPr>
          <w:i/>
          <w:sz w:val="22"/>
          <w:szCs w:val="22"/>
        </w:rPr>
        <w:t>dépôts</w:t>
      </w:r>
      <w:proofErr w:type="spellEnd"/>
      <w:r w:rsidRPr="00BF720D">
        <w:rPr>
          <w:i/>
          <w:sz w:val="22"/>
          <w:szCs w:val="22"/>
        </w:rPr>
        <w:t xml:space="preserve"> française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1913-1932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mallCaps/>
          <w:sz w:val="22"/>
          <w:szCs w:val="22"/>
        </w:rPr>
        <w:t>Plage</w:t>
      </w:r>
      <w:proofErr w:type="spellEnd"/>
      <w:r w:rsidRPr="00BF720D">
        <w:rPr>
          <w:sz w:val="22"/>
          <w:szCs w:val="22"/>
        </w:rPr>
        <w:t>, 2002 (238 p.).</w:t>
      </w:r>
    </w:p>
    <w:p w14:paraId="1B5434D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</w:t>
      </w:r>
      <w:proofErr w:type="spellStart"/>
      <w:r w:rsidRPr="00BF720D">
        <w:rPr>
          <w:sz w:val="22"/>
          <w:szCs w:val="22"/>
        </w:rPr>
        <w:t>L’argent</w:t>
      </w:r>
      <w:proofErr w:type="spellEnd"/>
      <w:r w:rsidRPr="00BF720D">
        <w:rPr>
          <w:sz w:val="22"/>
          <w:szCs w:val="22"/>
        </w:rPr>
        <w:t xml:space="preserve"> des </w:t>
      </w:r>
      <w:proofErr w:type="spellStart"/>
      <w:r w:rsidRPr="00BF720D">
        <w:rPr>
          <w:sz w:val="22"/>
          <w:szCs w:val="22"/>
        </w:rPr>
        <w:t>banquiers</w:t>
      </w:r>
      <w:proofErr w:type="spellEnd"/>
      <w:r w:rsidRPr="00BF720D">
        <w:rPr>
          <w:sz w:val="22"/>
          <w:szCs w:val="22"/>
        </w:rPr>
        <w:t xml:space="preserve"> et la culture : entre </w:t>
      </w:r>
      <w:proofErr w:type="spellStart"/>
      <w:r w:rsidRPr="00BF720D">
        <w:rPr>
          <w:sz w:val="22"/>
          <w:szCs w:val="22"/>
        </w:rPr>
        <w:t>mécénat</w:t>
      </w:r>
      <w:proofErr w:type="spellEnd"/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identité</w:t>
      </w:r>
      <w:proofErr w:type="spellEnd"/>
      <w:r w:rsidRPr="00BF720D">
        <w:rPr>
          <w:sz w:val="22"/>
          <w:szCs w:val="22"/>
        </w:rPr>
        <w:t xml:space="preserve"> », in Jacques Marseille &amp; Patrick </w:t>
      </w:r>
      <w:proofErr w:type="spellStart"/>
      <w:r w:rsidRPr="00BF720D">
        <w:rPr>
          <w:sz w:val="22"/>
          <w:szCs w:val="22"/>
        </w:rPr>
        <w:t>Éveno</w:t>
      </w:r>
      <w:proofErr w:type="spellEnd"/>
      <w:r w:rsidRPr="00BF720D">
        <w:rPr>
          <w:sz w:val="22"/>
          <w:szCs w:val="22"/>
        </w:rPr>
        <w:t xml:space="preserve"> (dir.), </w:t>
      </w:r>
      <w:proofErr w:type="spellStart"/>
      <w:r w:rsidRPr="00BF720D">
        <w:rPr>
          <w:i/>
          <w:sz w:val="22"/>
          <w:szCs w:val="22"/>
        </w:rPr>
        <w:t>Histoire</w:t>
      </w:r>
      <w:proofErr w:type="spellEnd"/>
      <w:r w:rsidRPr="00BF720D">
        <w:rPr>
          <w:i/>
          <w:sz w:val="22"/>
          <w:szCs w:val="22"/>
        </w:rPr>
        <w:t xml:space="preserve"> des industries </w:t>
      </w:r>
      <w:proofErr w:type="spellStart"/>
      <w:r w:rsidRPr="00BF720D">
        <w:rPr>
          <w:i/>
          <w:sz w:val="22"/>
          <w:szCs w:val="22"/>
        </w:rPr>
        <w:t>culturelles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France, </w:t>
      </w:r>
      <w:r w:rsidRPr="00BF720D">
        <w:rPr>
          <w:i/>
          <w:iCs/>
          <w:smallCaps/>
          <w:sz w:val="22"/>
          <w:szCs w:val="22"/>
        </w:rPr>
        <w:t>xix</w:t>
      </w:r>
      <w:r w:rsidRPr="00BF720D">
        <w:rPr>
          <w:i/>
          <w:iCs/>
          <w:sz w:val="22"/>
          <w:szCs w:val="22"/>
          <w:vertAlign w:val="superscript"/>
        </w:rPr>
        <w:t>e</w:t>
      </w:r>
      <w:r w:rsidRPr="00BF720D">
        <w:rPr>
          <w:i/>
          <w:sz w:val="22"/>
          <w:szCs w:val="22"/>
        </w:rPr>
        <w:t>-</w:t>
      </w:r>
      <w:r w:rsidRPr="00BF720D">
        <w:rPr>
          <w:i/>
          <w:iCs/>
          <w:smallCaps/>
          <w:sz w:val="22"/>
          <w:szCs w:val="22"/>
        </w:rPr>
        <w:t>xx</w:t>
      </w:r>
      <w:r w:rsidRPr="00BF720D">
        <w:rPr>
          <w:i/>
          <w:iCs/>
          <w:sz w:val="22"/>
          <w:szCs w:val="22"/>
          <w:vertAlign w:val="superscript"/>
        </w:rPr>
        <w:t xml:space="preserve">e </w:t>
      </w:r>
      <w:r w:rsidRPr="00BF720D">
        <w:rPr>
          <w:i/>
          <w:sz w:val="22"/>
          <w:szCs w:val="22"/>
        </w:rPr>
        <w:t>siècles</w:t>
      </w:r>
      <w:r w:rsidRPr="00BF720D">
        <w:rPr>
          <w:sz w:val="22"/>
          <w:szCs w:val="22"/>
        </w:rPr>
        <w:t xml:space="preserve">, Paris, </w:t>
      </w:r>
      <w:smartTag w:uri="urn:schemas-microsoft-com:office:smarttags" w:element="PersonName">
        <w:smartTagPr>
          <w:attr w:name="ProductID" w:val="Publications de l"/>
        </w:smartTagPr>
        <w:r w:rsidRPr="00BF720D">
          <w:rPr>
            <w:sz w:val="22"/>
            <w:szCs w:val="22"/>
          </w:rPr>
          <w:t xml:space="preserve">publications de </w:t>
        </w:r>
        <w:proofErr w:type="spellStart"/>
        <w:r w:rsidRPr="00BF720D">
          <w:rPr>
            <w:sz w:val="22"/>
            <w:szCs w:val="22"/>
          </w:rPr>
          <w:t>l</w:t>
        </w:r>
      </w:smartTag>
      <w:r w:rsidRPr="00BF720D">
        <w:rPr>
          <w:sz w:val="22"/>
          <w:szCs w:val="22"/>
        </w:rPr>
        <w:t>’Association</w:t>
      </w:r>
      <w:proofErr w:type="spellEnd"/>
      <w:r w:rsidRPr="00BF720D">
        <w:rPr>
          <w:sz w:val="22"/>
          <w:szCs w:val="22"/>
        </w:rPr>
        <w:t xml:space="preserve"> pour le </w:t>
      </w:r>
      <w:proofErr w:type="spellStart"/>
      <w:r w:rsidRPr="00BF720D">
        <w:rPr>
          <w:sz w:val="22"/>
          <w:szCs w:val="22"/>
        </w:rPr>
        <w:t>développement</w:t>
      </w:r>
      <w:proofErr w:type="spellEnd"/>
      <w:r w:rsidRPr="00BF720D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de l’histoire"/>
        </w:smartTagPr>
        <w:r w:rsidRPr="00BF720D">
          <w:rPr>
            <w:sz w:val="22"/>
            <w:szCs w:val="22"/>
          </w:rPr>
          <w:t xml:space="preserve">de </w:t>
        </w:r>
        <w:proofErr w:type="spellStart"/>
        <w:r w:rsidRPr="00BF720D">
          <w:rPr>
            <w:sz w:val="22"/>
            <w:szCs w:val="22"/>
          </w:rPr>
          <w:t>l’histoire</w:t>
        </w:r>
      </w:smartTag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économique</w:t>
      </w:r>
      <w:proofErr w:type="spellEnd"/>
      <w:r w:rsidRPr="00BF720D">
        <w:rPr>
          <w:sz w:val="22"/>
          <w:szCs w:val="22"/>
        </w:rPr>
        <w:t xml:space="preserve">, 2002,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259-282.</w:t>
      </w:r>
    </w:p>
    <w:p w14:paraId="087AE3B6" w14:textId="77777777" w:rsidR="00820710" w:rsidRPr="00BF720D" w:rsidRDefault="00820710" w:rsidP="00AA17DC">
      <w:pPr>
        <w:numPr>
          <w:ilvl w:val="0"/>
          <w:numId w:val="19"/>
        </w:numPr>
        <w:ind w:left="0" w:firstLine="0"/>
        <w:rPr>
          <w:rFonts w:ascii="Georgia" w:hAnsi="Georgia"/>
          <w:szCs w:val="22"/>
        </w:rPr>
      </w:pPr>
      <w:r w:rsidRPr="00BF720D">
        <w:rPr>
          <w:rFonts w:ascii="Georgia" w:hAnsi="Georgia"/>
          <w:szCs w:val="22"/>
        </w:rPr>
        <w:t xml:space="preserve">« Aux origines de l’assurance-crédit en France (1927-1939). La création et l’essor de la </w:t>
      </w:r>
      <w:proofErr w:type="spellStart"/>
      <w:r w:rsidRPr="00BF720D">
        <w:rPr>
          <w:rFonts w:ascii="Georgia" w:hAnsi="Georgia"/>
          <w:smallCaps/>
          <w:szCs w:val="22"/>
        </w:rPr>
        <w:t>Sfac</w:t>
      </w:r>
      <w:proofErr w:type="spellEnd"/>
      <w:r w:rsidRPr="00BF720D">
        <w:rPr>
          <w:rFonts w:ascii="Georgia" w:hAnsi="Georgia"/>
          <w:szCs w:val="22"/>
        </w:rPr>
        <w:t xml:space="preserve"> et le repli de ses concurrentes », </w:t>
      </w:r>
      <w:r w:rsidRPr="00BF720D">
        <w:rPr>
          <w:rFonts w:ascii="Georgia" w:hAnsi="Georgia"/>
          <w:i/>
          <w:szCs w:val="22"/>
        </w:rPr>
        <w:t>Histoire, Économie et Société</w:t>
      </w:r>
      <w:r w:rsidRPr="00BF720D">
        <w:rPr>
          <w:rFonts w:ascii="Georgia" w:hAnsi="Georgia"/>
          <w:szCs w:val="22"/>
        </w:rPr>
        <w:t>, 3</w:t>
      </w:r>
      <w:r w:rsidRPr="00BF720D">
        <w:rPr>
          <w:rFonts w:ascii="Georgia" w:hAnsi="Georgia"/>
          <w:szCs w:val="22"/>
          <w:vertAlign w:val="superscript"/>
        </w:rPr>
        <w:t>e</w:t>
      </w:r>
      <w:r w:rsidRPr="00BF720D">
        <w:rPr>
          <w:rFonts w:ascii="Georgia" w:hAnsi="Georgia"/>
          <w:szCs w:val="22"/>
        </w:rPr>
        <w:t xml:space="preserve"> trimestre </w:t>
      </w:r>
      <w:r w:rsidRPr="00BF720D">
        <w:rPr>
          <w:rFonts w:ascii="Georgia" w:hAnsi="Georgia"/>
          <w:b/>
          <w:bCs/>
          <w:szCs w:val="22"/>
        </w:rPr>
        <w:t>2002</w:t>
      </w:r>
      <w:r w:rsidRPr="00BF720D">
        <w:rPr>
          <w:rFonts w:ascii="Georgia" w:hAnsi="Georgia"/>
          <w:szCs w:val="22"/>
        </w:rPr>
        <w:t xml:space="preserve">, n°3, </w:t>
      </w:r>
      <w:r w:rsidR="00891134" w:rsidRPr="00BF720D">
        <w:rPr>
          <w:rFonts w:ascii="Georgia" w:hAnsi="Georgia"/>
          <w:szCs w:val="22"/>
        </w:rPr>
        <w:t>p.</w:t>
      </w:r>
      <w:r w:rsidRPr="00BF720D">
        <w:rPr>
          <w:rFonts w:ascii="Georgia" w:hAnsi="Georgia"/>
          <w:szCs w:val="22"/>
        </w:rPr>
        <w:t xml:space="preserve"> 341-356.</w:t>
      </w:r>
    </w:p>
    <w:p w14:paraId="6D7E6FEB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La Banque de </w:t>
      </w:r>
      <w:proofErr w:type="spellStart"/>
      <w:r w:rsidRPr="00BF720D">
        <w:rPr>
          <w:i/>
          <w:sz w:val="22"/>
          <w:szCs w:val="22"/>
        </w:rPr>
        <w:t>l’union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parisienne</w:t>
      </w:r>
      <w:proofErr w:type="spellEnd"/>
      <w:r w:rsidRPr="00BF720D">
        <w:rPr>
          <w:i/>
          <w:sz w:val="22"/>
          <w:szCs w:val="22"/>
        </w:rPr>
        <w:t xml:space="preserve">. </w:t>
      </w:r>
      <w:proofErr w:type="spellStart"/>
      <w:r w:rsidRPr="00BF720D">
        <w:rPr>
          <w:i/>
          <w:sz w:val="22"/>
          <w:szCs w:val="22"/>
        </w:rPr>
        <w:t>Histoire</w:t>
      </w:r>
      <w:proofErr w:type="spellEnd"/>
      <w:r w:rsidRPr="00BF720D">
        <w:rPr>
          <w:i/>
          <w:sz w:val="22"/>
          <w:szCs w:val="22"/>
        </w:rPr>
        <w:t xml:space="preserve"> de la </w:t>
      </w:r>
      <w:proofErr w:type="spellStart"/>
      <w:r w:rsidRPr="00BF720D">
        <w:rPr>
          <w:i/>
          <w:sz w:val="22"/>
          <w:szCs w:val="22"/>
        </w:rPr>
        <w:t>deuxième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banque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d’affaires</w:t>
      </w:r>
      <w:proofErr w:type="spellEnd"/>
      <w:r w:rsidRPr="00BF720D">
        <w:rPr>
          <w:i/>
          <w:sz w:val="22"/>
          <w:szCs w:val="22"/>
        </w:rPr>
        <w:t xml:space="preserve"> française (1874/1904-1974)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mallCaps/>
          <w:sz w:val="22"/>
          <w:szCs w:val="22"/>
        </w:rPr>
        <w:t>Plage</w:t>
      </w:r>
      <w:proofErr w:type="spellEnd"/>
      <w:r w:rsidRPr="00BF720D">
        <w:rPr>
          <w:sz w:val="22"/>
          <w:szCs w:val="22"/>
        </w:rPr>
        <w:t xml:space="preserve">, </w:t>
      </w:r>
      <w:r w:rsidRPr="00BF720D">
        <w:rPr>
          <w:b/>
          <w:bCs/>
          <w:sz w:val="22"/>
          <w:szCs w:val="22"/>
        </w:rPr>
        <w:t>2001</w:t>
      </w:r>
      <w:r w:rsidRPr="00BF720D">
        <w:rPr>
          <w:sz w:val="22"/>
          <w:szCs w:val="22"/>
        </w:rPr>
        <w:t xml:space="preserve"> (588 p.). </w:t>
      </w:r>
    </w:p>
    <w:p w14:paraId="26986A0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The demand for banking </w:t>
      </w:r>
      <w:proofErr w:type="spellStart"/>
      <w:r w:rsidRPr="00BF720D">
        <w:rPr>
          <w:sz w:val="22"/>
          <w:szCs w:val="22"/>
        </w:rPr>
        <w:t>deconcentration</w:t>
      </w:r>
      <w:proofErr w:type="spellEnd"/>
      <w:r w:rsidRPr="00BF720D">
        <w:rPr>
          <w:sz w:val="22"/>
          <w:szCs w:val="22"/>
        </w:rPr>
        <w:t xml:space="preserve"> in </w:t>
      </w:r>
      <w:smartTag w:uri="urn:schemas-microsoft-com:office:smarttags" w:element="country-region">
        <w:r w:rsidRPr="00BF720D">
          <w:rPr>
            <w:sz w:val="22"/>
            <w:szCs w:val="22"/>
          </w:rPr>
          <w:t>France</w:t>
        </w:r>
      </w:smartTag>
      <w:r w:rsidRPr="00BF720D">
        <w:rPr>
          <w:sz w:val="22"/>
          <w:szCs w:val="22"/>
        </w:rPr>
        <w:t xml:space="preserve">, 1900-1997: a recurrent endeavour to alleviate big banks’ hegemony », in Manfred Pohl, Teresa </w:t>
      </w:r>
      <w:proofErr w:type="spellStart"/>
      <w:r w:rsidRPr="00BF720D">
        <w:rPr>
          <w:sz w:val="22"/>
          <w:szCs w:val="22"/>
        </w:rPr>
        <w:t>Tortella</w:t>
      </w:r>
      <w:proofErr w:type="spellEnd"/>
      <w:r w:rsidRPr="00BF720D">
        <w:rPr>
          <w:sz w:val="22"/>
          <w:szCs w:val="22"/>
        </w:rPr>
        <w:t xml:space="preserve"> &amp; Herman Van der Wee (dir.), </w:t>
      </w:r>
      <w:r w:rsidRPr="00BF720D">
        <w:rPr>
          <w:i/>
          <w:sz w:val="22"/>
          <w:szCs w:val="22"/>
        </w:rPr>
        <w:t xml:space="preserve">A Century of Banking Consolidation in </w:t>
      </w:r>
      <w:smartTag w:uri="urn:schemas-microsoft-com:office:smarttags" w:element="place">
        <w:r w:rsidRPr="00BF720D">
          <w:rPr>
            <w:i/>
            <w:sz w:val="22"/>
            <w:szCs w:val="22"/>
          </w:rPr>
          <w:t>Europe</w:t>
        </w:r>
      </w:smartTag>
      <w:r w:rsidRPr="00BF720D">
        <w:rPr>
          <w:i/>
          <w:sz w:val="22"/>
          <w:szCs w:val="22"/>
        </w:rPr>
        <w:t>. The History and Archives of Mergers &amp; Acquisitions</w:t>
      </w:r>
      <w:r w:rsidRPr="00BF720D">
        <w:rPr>
          <w:sz w:val="22"/>
          <w:szCs w:val="22"/>
        </w:rPr>
        <w:t xml:space="preserve">, Aldershot </w:t>
      </w:r>
      <w:proofErr w:type="spellStart"/>
      <w:smartTag w:uri="urn:schemas-microsoft-com:office:smarttags" w:element="place">
        <w:smartTag w:uri="urn:schemas-microsoft-com:office:smarttags" w:element="country-region">
          <w:r w:rsidRPr="00BF720D">
            <w:rPr>
              <w:smallCaps/>
              <w:sz w:val="22"/>
              <w:szCs w:val="22"/>
            </w:rPr>
            <w:t>uk</w:t>
          </w:r>
        </w:smartTag>
      </w:smartTag>
      <w:proofErr w:type="spellEnd"/>
      <w:r w:rsidRPr="00BF720D">
        <w:rPr>
          <w:sz w:val="22"/>
          <w:szCs w:val="22"/>
        </w:rPr>
        <w:t xml:space="preserve">, Ashgate, 2001,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213-235.</w:t>
      </w:r>
    </w:p>
    <w:p w14:paraId="40297347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de-DE"/>
        </w:rPr>
      </w:pPr>
      <w:r w:rsidRPr="00BF720D">
        <w:rPr>
          <w:sz w:val="22"/>
          <w:szCs w:val="22"/>
        </w:rPr>
        <w:lastRenderedPageBreak/>
        <w:t xml:space="preserve">« The regulation of French banking and stock exchange markets (19th–20th centuries): State interests and common interest, from total liberalism to total State interventionism? », in </w:t>
      </w:r>
      <w:proofErr w:type="spellStart"/>
      <w:r w:rsidRPr="00BF720D">
        <w:rPr>
          <w:i/>
          <w:sz w:val="22"/>
          <w:szCs w:val="22"/>
        </w:rPr>
        <w:t>Bankhistorisches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Archiv</w:t>
      </w:r>
      <w:proofErr w:type="spellEnd"/>
      <w:r w:rsidRPr="00BF720D">
        <w:rPr>
          <w:i/>
          <w:sz w:val="22"/>
          <w:szCs w:val="22"/>
        </w:rPr>
        <w:t xml:space="preserve">. </w:t>
      </w:r>
      <w:r w:rsidRPr="00BF720D">
        <w:rPr>
          <w:i/>
          <w:sz w:val="22"/>
          <w:szCs w:val="22"/>
          <w:lang w:val="de-DE"/>
        </w:rPr>
        <w:t>Zeitschrift zur Bankengeschichte</w:t>
      </w:r>
      <w:r w:rsidRPr="00BF720D">
        <w:rPr>
          <w:sz w:val="22"/>
          <w:szCs w:val="22"/>
          <w:lang w:val="de-DE"/>
        </w:rPr>
        <w:t xml:space="preserve">, Beiheft 39, </w:t>
      </w:r>
      <w:r w:rsidRPr="00BF720D">
        <w:rPr>
          <w:i/>
          <w:sz w:val="22"/>
          <w:szCs w:val="22"/>
          <w:lang w:val="de-DE"/>
        </w:rPr>
        <w:t>Regulierung auf globalen Finanzmärkten zwischen Risikoschutz und Wettbewerbssicherung</w:t>
      </w:r>
      <w:r w:rsidRPr="00BF720D">
        <w:rPr>
          <w:sz w:val="22"/>
          <w:szCs w:val="22"/>
          <w:lang w:val="de-DE"/>
        </w:rPr>
        <w:t xml:space="preserve">, </w:t>
      </w:r>
      <w:proofErr w:type="spellStart"/>
      <w:r w:rsidRPr="00BF720D">
        <w:rPr>
          <w:sz w:val="22"/>
          <w:szCs w:val="22"/>
          <w:lang w:val="de-DE"/>
        </w:rPr>
        <w:t>septembre</w:t>
      </w:r>
      <w:proofErr w:type="spellEnd"/>
      <w:r w:rsidRPr="00BF720D">
        <w:rPr>
          <w:sz w:val="22"/>
          <w:szCs w:val="22"/>
          <w:lang w:val="de-DE"/>
        </w:rPr>
        <w:t xml:space="preserve"> 2001, Francfort, Franz Knapp (</w:t>
      </w:r>
      <w:proofErr w:type="spellStart"/>
      <w:r w:rsidRPr="00BF720D">
        <w:rPr>
          <w:sz w:val="22"/>
          <w:szCs w:val="22"/>
          <w:lang w:val="de-DE"/>
        </w:rPr>
        <w:t>actes</w:t>
      </w:r>
      <w:proofErr w:type="spellEnd"/>
      <w:r w:rsidRPr="00BF720D">
        <w:rPr>
          <w:sz w:val="22"/>
          <w:szCs w:val="22"/>
          <w:lang w:val="de-DE"/>
        </w:rPr>
        <w:t xml:space="preserve"> du </w:t>
      </w:r>
      <w:proofErr w:type="spellStart"/>
      <w:r w:rsidRPr="00BF720D">
        <w:rPr>
          <w:sz w:val="22"/>
          <w:szCs w:val="22"/>
          <w:lang w:val="de-DE"/>
        </w:rPr>
        <w:t>colloque</w:t>
      </w:r>
      <w:proofErr w:type="spellEnd"/>
      <w:r w:rsidRPr="00BF720D">
        <w:rPr>
          <w:sz w:val="22"/>
          <w:szCs w:val="22"/>
          <w:lang w:val="de-DE"/>
        </w:rPr>
        <w:t xml:space="preserve"> du 20 </w:t>
      </w:r>
      <w:proofErr w:type="spellStart"/>
      <w:r w:rsidRPr="00BF720D">
        <w:rPr>
          <w:sz w:val="22"/>
          <w:szCs w:val="22"/>
          <w:lang w:val="de-DE"/>
        </w:rPr>
        <w:t>septembre</w:t>
      </w:r>
      <w:proofErr w:type="spellEnd"/>
      <w:r w:rsidRPr="00BF720D">
        <w:rPr>
          <w:sz w:val="22"/>
          <w:szCs w:val="22"/>
          <w:lang w:val="de-DE"/>
        </w:rPr>
        <w:t xml:space="preserve"> 2000 à </w:t>
      </w:r>
      <w:smartTag w:uri="urn:schemas-microsoft-com:office:smarttags" w:element="PersonName">
        <w:smartTagPr>
          <w:attr w:name="ProductID" w:val="la Commerzbank"/>
        </w:smartTagPr>
        <w:r w:rsidRPr="00BF720D">
          <w:rPr>
            <w:sz w:val="22"/>
            <w:szCs w:val="22"/>
            <w:lang w:val="de-DE"/>
          </w:rPr>
          <w:t>la Commerzbank</w:t>
        </w:r>
      </w:smartTag>
      <w:r w:rsidRPr="00BF720D">
        <w:rPr>
          <w:sz w:val="22"/>
          <w:szCs w:val="22"/>
          <w:lang w:val="de-DE"/>
        </w:rPr>
        <w:t xml:space="preserve">), </w:t>
      </w:r>
      <w:r w:rsidR="00891134" w:rsidRPr="00BF720D">
        <w:rPr>
          <w:sz w:val="22"/>
          <w:szCs w:val="22"/>
          <w:lang w:val="de-DE"/>
        </w:rPr>
        <w:t>p.</w:t>
      </w:r>
      <w:r w:rsidRPr="00BF720D">
        <w:rPr>
          <w:sz w:val="22"/>
          <w:szCs w:val="22"/>
          <w:lang w:val="de-DE"/>
        </w:rPr>
        <w:t xml:space="preserve"> 20-36.</w:t>
      </w:r>
    </w:p>
    <w:p w14:paraId="11383C9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>« </w:t>
      </w:r>
      <w:smartTag w:uri="urn:schemas-microsoft-com:office:smarttags" w:element="PersonName">
        <w:smartTagPr>
          <w:attr w:name="ProductID" w:val="La Banque"/>
        </w:smartTagPr>
        <w:r w:rsidRPr="00BF720D">
          <w:rPr>
            <w:sz w:val="22"/>
            <w:szCs w:val="22"/>
          </w:rPr>
          <w:t>La Banque</w:t>
        </w:r>
      </w:smartTag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d’Athènes</w:t>
      </w:r>
      <w:proofErr w:type="spellEnd"/>
      <w:r w:rsidRPr="00BF720D">
        <w:rPr>
          <w:sz w:val="22"/>
          <w:szCs w:val="22"/>
        </w:rPr>
        <w:t xml:space="preserve">, point de </w:t>
      </w:r>
      <w:proofErr w:type="spellStart"/>
      <w:r w:rsidRPr="00BF720D">
        <w:rPr>
          <w:sz w:val="22"/>
          <w:szCs w:val="22"/>
        </w:rPr>
        <w:t>jonction</w:t>
      </w:r>
      <w:proofErr w:type="spellEnd"/>
      <w:r w:rsidRPr="00BF720D">
        <w:rPr>
          <w:sz w:val="22"/>
          <w:szCs w:val="22"/>
        </w:rPr>
        <w:t xml:space="preserve"> entre deux outre-mers </w:t>
      </w:r>
      <w:proofErr w:type="spellStart"/>
      <w:r w:rsidRPr="00BF720D">
        <w:rPr>
          <w:sz w:val="22"/>
          <w:szCs w:val="22"/>
        </w:rPr>
        <w:t>bancaires</w:t>
      </w:r>
      <w:proofErr w:type="spellEnd"/>
      <w:r w:rsidRPr="00BF720D">
        <w:rPr>
          <w:sz w:val="22"/>
          <w:szCs w:val="22"/>
        </w:rPr>
        <w:t xml:space="preserve"> (1904-1953) », in H. Bonin (dir.), </w:t>
      </w:r>
      <w:proofErr w:type="spellStart"/>
      <w:r w:rsidRPr="00BF720D">
        <w:rPr>
          <w:sz w:val="22"/>
          <w:szCs w:val="22"/>
        </w:rPr>
        <w:t>n°spécial</w:t>
      </w:r>
      <w:proofErr w:type="spellEnd"/>
      <w:r w:rsidRPr="00BF720D">
        <w:rPr>
          <w:sz w:val="22"/>
          <w:szCs w:val="22"/>
        </w:rPr>
        <w:t xml:space="preserve"> </w:t>
      </w:r>
      <w:r w:rsidRPr="00BF720D">
        <w:rPr>
          <w:i/>
          <w:sz w:val="22"/>
          <w:szCs w:val="22"/>
        </w:rPr>
        <w:t xml:space="preserve">Outre-mers </w:t>
      </w:r>
      <w:proofErr w:type="spellStart"/>
      <w:r w:rsidRPr="00BF720D">
        <w:rPr>
          <w:i/>
          <w:sz w:val="22"/>
          <w:szCs w:val="22"/>
        </w:rPr>
        <w:t>économiques</w:t>
      </w:r>
      <w:proofErr w:type="spellEnd"/>
      <w:r w:rsidRPr="00BF720D">
        <w:rPr>
          <w:i/>
          <w:sz w:val="22"/>
          <w:szCs w:val="22"/>
        </w:rPr>
        <w:t xml:space="preserve"> : </w:t>
      </w:r>
      <w:smartTag w:uri="urn:schemas-microsoft-com:office:smarttags" w:element="PersonName">
        <w:smartTagPr>
          <w:attr w:name="ProductID" w:val="de l’histoire"/>
        </w:smartTagPr>
        <w:r w:rsidRPr="00BF720D">
          <w:rPr>
            <w:i/>
            <w:sz w:val="22"/>
            <w:szCs w:val="22"/>
          </w:rPr>
          <w:t xml:space="preserve">de </w:t>
        </w:r>
        <w:proofErr w:type="spellStart"/>
        <w:r w:rsidRPr="00BF720D">
          <w:rPr>
            <w:i/>
            <w:sz w:val="22"/>
            <w:szCs w:val="22"/>
          </w:rPr>
          <w:t>l’Histoire</w:t>
        </w:r>
      </w:smartTag>
      <w:proofErr w:type="spellEnd"/>
      <w:r w:rsidRPr="00BF720D">
        <w:rPr>
          <w:i/>
          <w:sz w:val="22"/>
          <w:szCs w:val="22"/>
        </w:rPr>
        <w:t xml:space="preserve"> à </w:t>
      </w:r>
      <w:proofErr w:type="spellStart"/>
      <w:r w:rsidRPr="00BF720D">
        <w:rPr>
          <w:i/>
          <w:sz w:val="22"/>
          <w:szCs w:val="22"/>
        </w:rPr>
        <w:t>l’actualité</w:t>
      </w:r>
      <w:proofErr w:type="spellEnd"/>
      <w:r w:rsidRPr="00BF720D">
        <w:rPr>
          <w:i/>
          <w:sz w:val="22"/>
          <w:szCs w:val="22"/>
        </w:rPr>
        <w:t xml:space="preserve"> du </w:t>
      </w:r>
      <w:r w:rsidRPr="00BF720D">
        <w:rPr>
          <w:i/>
          <w:smallCaps/>
          <w:sz w:val="22"/>
          <w:szCs w:val="22"/>
        </w:rPr>
        <w:t>xxi</w:t>
      </w:r>
      <w:r w:rsidRPr="00BF720D">
        <w:rPr>
          <w:i/>
          <w:sz w:val="22"/>
          <w:szCs w:val="22"/>
          <w:vertAlign w:val="superscript"/>
        </w:rPr>
        <w:t>e</w:t>
      </w:r>
      <w:r w:rsidRPr="00BF720D">
        <w:rPr>
          <w:i/>
          <w:sz w:val="22"/>
          <w:szCs w:val="22"/>
        </w:rPr>
        <w:t xml:space="preserve"> siècle. Outre-Mers. Revue </w:t>
      </w:r>
      <w:proofErr w:type="spellStart"/>
      <w:r w:rsidRPr="00BF720D">
        <w:rPr>
          <w:i/>
          <w:sz w:val="22"/>
          <w:szCs w:val="22"/>
        </w:rPr>
        <w:t>d’histoire</w:t>
      </w:r>
      <w:proofErr w:type="spellEnd"/>
      <w:r w:rsidRPr="00BF720D">
        <w:rPr>
          <w:sz w:val="22"/>
          <w:szCs w:val="22"/>
        </w:rPr>
        <w:t>, 1</w:t>
      </w:r>
      <w:r w:rsidRPr="00BF720D">
        <w:rPr>
          <w:sz w:val="22"/>
          <w:szCs w:val="22"/>
          <w:vertAlign w:val="superscript"/>
        </w:rPr>
        <w:t>er</w:t>
      </w:r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semestre</w:t>
      </w:r>
      <w:proofErr w:type="spellEnd"/>
      <w:r w:rsidRPr="00BF720D">
        <w:rPr>
          <w:sz w:val="22"/>
          <w:szCs w:val="22"/>
        </w:rPr>
        <w:t xml:space="preserve"> </w:t>
      </w:r>
      <w:r w:rsidRPr="00BF720D">
        <w:rPr>
          <w:b/>
          <w:sz w:val="22"/>
          <w:szCs w:val="22"/>
        </w:rPr>
        <w:t>2001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53-70.</w:t>
      </w:r>
    </w:p>
    <w:p w14:paraId="357A3A5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de-DE"/>
        </w:rPr>
      </w:pPr>
      <w:r w:rsidRPr="00BF720D">
        <w:rPr>
          <w:sz w:val="22"/>
          <w:szCs w:val="22"/>
        </w:rPr>
        <w:t xml:space="preserve">« The emergence of central bank functions at Banque de France », </w:t>
      </w:r>
      <w:proofErr w:type="spellStart"/>
      <w:r w:rsidRPr="00BF720D">
        <w:rPr>
          <w:i/>
          <w:sz w:val="22"/>
          <w:szCs w:val="22"/>
        </w:rPr>
        <w:t>Bankhistorisches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Archiv</w:t>
      </w:r>
      <w:proofErr w:type="spellEnd"/>
      <w:r w:rsidRPr="00BF720D">
        <w:rPr>
          <w:i/>
          <w:sz w:val="22"/>
          <w:szCs w:val="22"/>
        </w:rPr>
        <w:t xml:space="preserve">. </w:t>
      </w:r>
      <w:r w:rsidRPr="00BF720D">
        <w:rPr>
          <w:i/>
          <w:sz w:val="22"/>
          <w:szCs w:val="22"/>
          <w:lang w:val="de-DE"/>
        </w:rPr>
        <w:t>Zeitschrift zur Bankengeschichte</w:t>
      </w:r>
      <w:r w:rsidRPr="00BF720D">
        <w:rPr>
          <w:sz w:val="22"/>
          <w:szCs w:val="22"/>
          <w:lang w:val="de-DE"/>
        </w:rPr>
        <w:t xml:space="preserve">, </w:t>
      </w:r>
      <w:proofErr w:type="spellStart"/>
      <w:r w:rsidRPr="00BF720D">
        <w:rPr>
          <w:sz w:val="22"/>
          <w:szCs w:val="22"/>
          <w:lang w:val="de-DE"/>
        </w:rPr>
        <w:t>décembre</w:t>
      </w:r>
      <w:proofErr w:type="spellEnd"/>
      <w:r w:rsidRPr="00BF720D">
        <w:rPr>
          <w:sz w:val="22"/>
          <w:szCs w:val="22"/>
          <w:lang w:val="de-DE"/>
        </w:rPr>
        <w:t xml:space="preserve"> 2000, Francfort, Franz Knapp, </w:t>
      </w:r>
      <w:r w:rsidR="00891134" w:rsidRPr="00BF720D">
        <w:rPr>
          <w:sz w:val="22"/>
          <w:szCs w:val="22"/>
          <w:lang w:val="de-DE"/>
        </w:rPr>
        <w:t>p.</w:t>
      </w:r>
      <w:r w:rsidRPr="00BF720D">
        <w:rPr>
          <w:sz w:val="22"/>
          <w:szCs w:val="22"/>
          <w:lang w:val="de-DE"/>
        </w:rPr>
        <w:t xml:space="preserve"> 97-116.</w:t>
      </w:r>
    </w:p>
    <w:p w14:paraId="2D1DC7C5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Le monde des </w:t>
      </w:r>
      <w:proofErr w:type="spellStart"/>
      <w:r w:rsidRPr="00BF720D">
        <w:rPr>
          <w:i/>
          <w:sz w:val="22"/>
          <w:szCs w:val="22"/>
        </w:rPr>
        <w:t>banquiers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français</w:t>
      </w:r>
      <w:proofErr w:type="spellEnd"/>
      <w:r w:rsidRPr="00BF720D">
        <w:rPr>
          <w:i/>
          <w:sz w:val="22"/>
          <w:szCs w:val="22"/>
        </w:rPr>
        <w:t xml:space="preserve"> au </w:t>
      </w:r>
      <w:r w:rsidRPr="00BF720D">
        <w:rPr>
          <w:i/>
          <w:smallCaps/>
          <w:sz w:val="22"/>
          <w:szCs w:val="22"/>
        </w:rPr>
        <w:t>xx</w:t>
      </w:r>
      <w:r w:rsidRPr="00BF720D">
        <w:rPr>
          <w:i/>
          <w:sz w:val="22"/>
          <w:szCs w:val="22"/>
          <w:vertAlign w:val="superscript"/>
        </w:rPr>
        <w:t>e</w:t>
      </w:r>
      <w:r w:rsidRPr="00BF720D">
        <w:rPr>
          <w:i/>
          <w:sz w:val="22"/>
          <w:szCs w:val="22"/>
        </w:rPr>
        <w:t xml:space="preserve"> siècle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Bruxelles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Complexe</w:t>
      </w:r>
      <w:proofErr w:type="spellEnd"/>
      <w:r w:rsidRPr="00BF720D">
        <w:rPr>
          <w:sz w:val="22"/>
          <w:szCs w:val="22"/>
        </w:rPr>
        <w:t>, 2000 (312 p.).</w:t>
      </w:r>
    </w:p>
    <w:p w14:paraId="6A859D1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Les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françaises</w:t>
      </w:r>
      <w:proofErr w:type="spellEnd"/>
      <w:r w:rsidRPr="00BF720D">
        <w:rPr>
          <w:i/>
          <w:sz w:val="22"/>
          <w:szCs w:val="22"/>
        </w:rPr>
        <w:t xml:space="preserve"> dans </w:t>
      </w:r>
      <w:proofErr w:type="spellStart"/>
      <w:r w:rsidRPr="00BF720D">
        <w:rPr>
          <w:i/>
          <w:sz w:val="22"/>
          <w:szCs w:val="22"/>
        </w:rPr>
        <w:t>l’entre</w:t>
      </w:r>
      <w:proofErr w:type="spellEnd"/>
      <w:r w:rsidRPr="00BF720D">
        <w:rPr>
          <w:i/>
          <w:sz w:val="22"/>
          <w:szCs w:val="22"/>
        </w:rPr>
        <w:t>-deux-</w:t>
      </w:r>
      <w:proofErr w:type="spellStart"/>
      <w:r w:rsidRPr="00BF720D">
        <w:rPr>
          <w:i/>
          <w:sz w:val="22"/>
          <w:szCs w:val="22"/>
        </w:rPr>
        <w:t>guerres</w:t>
      </w:r>
      <w:proofErr w:type="spellEnd"/>
      <w:r w:rsidRPr="00BF720D">
        <w:rPr>
          <w:i/>
          <w:sz w:val="22"/>
          <w:szCs w:val="22"/>
        </w:rPr>
        <w:t xml:space="preserve">, Tome I : </w:t>
      </w:r>
      <w:proofErr w:type="spellStart"/>
      <w:r w:rsidRPr="00BF720D">
        <w:rPr>
          <w:i/>
          <w:sz w:val="22"/>
          <w:szCs w:val="22"/>
        </w:rPr>
        <w:t>L’apogée</w:t>
      </w:r>
      <w:proofErr w:type="spellEnd"/>
      <w:r w:rsidRPr="00BF720D">
        <w:rPr>
          <w:i/>
          <w:sz w:val="22"/>
          <w:szCs w:val="22"/>
        </w:rPr>
        <w:t xml:space="preserve"> de </w:t>
      </w:r>
      <w:proofErr w:type="spellStart"/>
      <w:r w:rsidRPr="00BF720D">
        <w:rPr>
          <w:i/>
          <w:sz w:val="22"/>
          <w:szCs w:val="22"/>
        </w:rPr>
        <w:t>l’économie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bancaire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libérale</w:t>
      </w:r>
      <w:proofErr w:type="spellEnd"/>
      <w:r w:rsidRPr="00BF720D">
        <w:rPr>
          <w:i/>
          <w:sz w:val="22"/>
          <w:szCs w:val="22"/>
        </w:rPr>
        <w:t xml:space="preserve"> française (1919-1935)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mallCaps/>
          <w:sz w:val="22"/>
          <w:szCs w:val="22"/>
        </w:rPr>
        <w:t>Plage</w:t>
      </w:r>
      <w:proofErr w:type="spellEnd"/>
      <w:r w:rsidRPr="00BF720D">
        <w:rPr>
          <w:sz w:val="22"/>
          <w:szCs w:val="22"/>
        </w:rPr>
        <w:t>, 2000 (504 p.).</w:t>
      </w:r>
    </w:p>
    <w:p w14:paraId="22E7807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Les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françaises</w:t>
      </w:r>
      <w:proofErr w:type="spellEnd"/>
      <w:r w:rsidRPr="00BF720D">
        <w:rPr>
          <w:i/>
          <w:sz w:val="22"/>
          <w:szCs w:val="22"/>
        </w:rPr>
        <w:t xml:space="preserve"> dans </w:t>
      </w:r>
      <w:proofErr w:type="spellStart"/>
      <w:r w:rsidRPr="00BF720D">
        <w:rPr>
          <w:i/>
          <w:sz w:val="22"/>
          <w:szCs w:val="22"/>
        </w:rPr>
        <w:t>l’entre</w:t>
      </w:r>
      <w:proofErr w:type="spellEnd"/>
      <w:r w:rsidRPr="00BF720D">
        <w:rPr>
          <w:i/>
          <w:sz w:val="22"/>
          <w:szCs w:val="22"/>
        </w:rPr>
        <w:t>-deux-</w:t>
      </w:r>
      <w:proofErr w:type="spellStart"/>
      <w:r w:rsidRPr="00BF720D">
        <w:rPr>
          <w:i/>
          <w:sz w:val="22"/>
          <w:szCs w:val="22"/>
        </w:rPr>
        <w:t>guerres</w:t>
      </w:r>
      <w:proofErr w:type="spellEnd"/>
      <w:r w:rsidRPr="00BF720D">
        <w:rPr>
          <w:i/>
          <w:sz w:val="22"/>
          <w:szCs w:val="22"/>
        </w:rPr>
        <w:t xml:space="preserve">, Tome II : Les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 xml:space="preserve"> &amp; les </w:t>
      </w:r>
      <w:proofErr w:type="spellStart"/>
      <w:r w:rsidRPr="00BF720D">
        <w:rPr>
          <w:i/>
          <w:sz w:val="22"/>
          <w:szCs w:val="22"/>
        </w:rPr>
        <w:t>entreprises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</w:t>
      </w:r>
      <w:smartTag w:uri="urn:schemas-microsoft-com:office:smarttags" w:element="country-region">
        <w:r w:rsidRPr="00BF720D">
          <w:rPr>
            <w:i/>
            <w:sz w:val="22"/>
            <w:szCs w:val="22"/>
          </w:rPr>
          <w:t>France</w:t>
        </w:r>
      </w:smartTag>
      <w:r w:rsidRPr="00BF720D">
        <w:rPr>
          <w:i/>
          <w:sz w:val="22"/>
          <w:szCs w:val="22"/>
        </w:rPr>
        <w:t xml:space="preserve"> dans </w:t>
      </w:r>
      <w:proofErr w:type="spellStart"/>
      <w:r w:rsidRPr="00BF720D">
        <w:rPr>
          <w:i/>
          <w:sz w:val="22"/>
          <w:szCs w:val="22"/>
        </w:rPr>
        <w:t>l’entre</w:t>
      </w:r>
      <w:proofErr w:type="spellEnd"/>
      <w:r w:rsidRPr="00BF720D">
        <w:rPr>
          <w:i/>
          <w:sz w:val="22"/>
          <w:szCs w:val="22"/>
        </w:rPr>
        <w:t>-deux-</w:t>
      </w:r>
      <w:proofErr w:type="spellStart"/>
      <w:r w:rsidRPr="00BF720D">
        <w:rPr>
          <w:i/>
          <w:sz w:val="22"/>
          <w:szCs w:val="22"/>
        </w:rPr>
        <w:t>guerres</w:t>
      </w:r>
      <w:proofErr w:type="spellEnd"/>
      <w:r w:rsidRPr="00BF720D">
        <w:rPr>
          <w:i/>
          <w:sz w:val="22"/>
          <w:szCs w:val="22"/>
        </w:rPr>
        <w:t xml:space="preserve"> (1919-1935)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mallCaps/>
          <w:sz w:val="22"/>
          <w:szCs w:val="22"/>
        </w:rPr>
        <w:t>Plage</w:t>
      </w:r>
      <w:proofErr w:type="spellEnd"/>
      <w:r w:rsidRPr="00BF720D">
        <w:rPr>
          <w:sz w:val="22"/>
          <w:szCs w:val="22"/>
        </w:rPr>
        <w:t>, 2000 (586 p.).</w:t>
      </w:r>
    </w:p>
    <w:p w14:paraId="26387FF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Les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françaises</w:t>
      </w:r>
      <w:proofErr w:type="spellEnd"/>
      <w:r w:rsidRPr="00BF720D">
        <w:rPr>
          <w:i/>
          <w:sz w:val="22"/>
          <w:szCs w:val="22"/>
        </w:rPr>
        <w:t xml:space="preserve"> dans </w:t>
      </w:r>
      <w:proofErr w:type="spellStart"/>
      <w:r w:rsidRPr="00BF720D">
        <w:rPr>
          <w:i/>
          <w:sz w:val="22"/>
          <w:szCs w:val="22"/>
        </w:rPr>
        <w:t>l’entre</w:t>
      </w:r>
      <w:proofErr w:type="spellEnd"/>
      <w:r w:rsidRPr="00BF720D">
        <w:rPr>
          <w:i/>
          <w:sz w:val="22"/>
          <w:szCs w:val="22"/>
        </w:rPr>
        <w:t>-deux-</w:t>
      </w:r>
      <w:proofErr w:type="spellStart"/>
      <w:r w:rsidRPr="00BF720D">
        <w:rPr>
          <w:i/>
          <w:sz w:val="22"/>
          <w:szCs w:val="22"/>
        </w:rPr>
        <w:t>guerres</w:t>
      </w:r>
      <w:proofErr w:type="spellEnd"/>
      <w:r w:rsidRPr="00BF720D">
        <w:rPr>
          <w:i/>
          <w:sz w:val="22"/>
          <w:szCs w:val="22"/>
        </w:rPr>
        <w:t xml:space="preserve">, Tome III : Les </w:t>
      </w:r>
      <w:proofErr w:type="spellStart"/>
      <w:r w:rsidRPr="00BF720D">
        <w:rPr>
          <w:i/>
          <w:sz w:val="22"/>
          <w:szCs w:val="22"/>
        </w:rPr>
        <w:t>activités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financières</w:t>
      </w:r>
      <w:proofErr w:type="spellEnd"/>
      <w:r w:rsidRPr="00BF720D">
        <w:rPr>
          <w:i/>
          <w:sz w:val="22"/>
          <w:szCs w:val="22"/>
        </w:rPr>
        <w:t xml:space="preserve"> des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françaises</w:t>
      </w:r>
      <w:proofErr w:type="spellEnd"/>
      <w:r w:rsidRPr="00BF720D">
        <w:rPr>
          <w:i/>
          <w:sz w:val="22"/>
          <w:szCs w:val="22"/>
        </w:rPr>
        <w:t xml:space="preserve"> (1919-1935)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mallCaps/>
          <w:sz w:val="22"/>
          <w:szCs w:val="22"/>
        </w:rPr>
        <w:t>Plage</w:t>
      </w:r>
      <w:proofErr w:type="spellEnd"/>
      <w:r w:rsidRPr="00BF720D">
        <w:rPr>
          <w:sz w:val="22"/>
          <w:szCs w:val="22"/>
        </w:rPr>
        <w:t>, 2000 (578 p.).</w:t>
      </w:r>
    </w:p>
    <w:p w14:paraId="60930B8A" w14:textId="77777777" w:rsidR="00820710" w:rsidRPr="00BF720D" w:rsidRDefault="00820710" w:rsidP="00AA17DC">
      <w:pPr>
        <w:pStyle w:val="Corpsdetexte"/>
        <w:numPr>
          <w:ilvl w:val="0"/>
          <w:numId w:val="19"/>
        </w:numPr>
        <w:spacing w:after="0" w:line="240" w:lineRule="auto"/>
        <w:ind w:left="0" w:firstLine="0"/>
        <w:jc w:val="right"/>
        <w:rPr>
          <w:rFonts w:ascii="Georgia" w:hAnsi="Georgia"/>
          <w:snapToGrid w:val="0"/>
          <w:szCs w:val="22"/>
        </w:rPr>
      </w:pPr>
      <w:r w:rsidRPr="00BF720D">
        <w:rPr>
          <w:rFonts w:ascii="Georgia" w:hAnsi="Georgia"/>
          <w:snapToGrid w:val="0"/>
          <w:szCs w:val="22"/>
        </w:rPr>
        <w:t xml:space="preserve">[Ces ouvrages sont tirés du texte : </w:t>
      </w:r>
      <w:r w:rsidRPr="00BF720D">
        <w:rPr>
          <w:rFonts w:ascii="Georgia" w:hAnsi="Georgia"/>
          <w:i/>
          <w:snapToGrid w:val="0"/>
          <w:szCs w:val="22"/>
        </w:rPr>
        <w:t>Les banques françaises en économie libérale (1919-1935). Efficacité, innovation &amp; rapports de forces</w:t>
      </w:r>
      <w:r w:rsidRPr="00BF720D">
        <w:rPr>
          <w:rFonts w:ascii="Georgia" w:hAnsi="Georgia"/>
          <w:snapToGrid w:val="0"/>
          <w:szCs w:val="22"/>
        </w:rPr>
        <w:t>, Thèse de doctorat d’État ès-lettres en histoire économique contemporaine, Université de Paris 10-Nanterre, janvier 1995 (neuf volumes, 1 800 p.)].</w:t>
      </w:r>
    </w:p>
    <w:p w14:paraId="042E85E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Banque et </w:t>
      </w:r>
      <w:proofErr w:type="spellStart"/>
      <w:r w:rsidRPr="00BF720D">
        <w:rPr>
          <w:sz w:val="22"/>
          <w:szCs w:val="22"/>
        </w:rPr>
        <w:t>création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d’entreprise</w:t>
      </w:r>
      <w:proofErr w:type="spellEnd"/>
      <w:r w:rsidRPr="00BF720D">
        <w:rPr>
          <w:sz w:val="22"/>
          <w:szCs w:val="22"/>
        </w:rPr>
        <w:t xml:space="preserve"> dans la France des </w:t>
      </w:r>
      <w:r w:rsidRPr="00BF720D">
        <w:rPr>
          <w:smallCaps/>
          <w:sz w:val="22"/>
          <w:szCs w:val="22"/>
        </w:rPr>
        <w:t>xix</w:t>
      </w:r>
      <w:r w:rsidRPr="00BF720D">
        <w:rPr>
          <w:sz w:val="22"/>
          <w:szCs w:val="22"/>
          <w:vertAlign w:val="superscript"/>
        </w:rPr>
        <w:t>e</w:t>
      </w:r>
      <w:r w:rsidRPr="00BF720D">
        <w:rPr>
          <w:i/>
          <w:iCs/>
          <w:sz w:val="22"/>
          <w:szCs w:val="22"/>
          <w:vertAlign w:val="superscript"/>
        </w:rPr>
        <w:t xml:space="preserve"> </w:t>
      </w:r>
      <w:r w:rsidRPr="00BF720D">
        <w:rPr>
          <w:sz w:val="22"/>
          <w:szCs w:val="22"/>
        </w:rPr>
        <w:t xml:space="preserve">et </w:t>
      </w:r>
      <w:r w:rsidRPr="00BF720D">
        <w:rPr>
          <w:smallCaps/>
          <w:sz w:val="22"/>
          <w:szCs w:val="22"/>
        </w:rPr>
        <w:t>xx</w:t>
      </w:r>
      <w:r w:rsidRPr="00BF720D">
        <w:rPr>
          <w:sz w:val="22"/>
          <w:szCs w:val="22"/>
          <w:vertAlign w:val="superscript"/>
        </w:rPr>
        <w:t>e</w:t>
      </w:r>
      <w:r w:rsidRPr="00BF720D">
        <w:rPr>
          <w:i/>
          <w:iCs/>
          <w:sz w:val="22"/>
          <w:szCs w:val="22"/>
          <w:vertAlign w:val="superscript"/>
        </w:rPr>
        <w:t xml:space="preserve"> </w:t>
      </w:r>
      <w:r w:rsidRPr="00BF720D">
        <w:rPr>
          <w:sz w:val="22"/>
          <w:szCs w:val="22"/>
        </w:rPr>
        <w:t xml:space="preserve">siècles », in Jacques Marseille (dir.), </w:t>
      </w:r>
      <w:proofErr w:type="spellStart"/>
      <w:r w:rsidRPr="00BF720D">
        <w:rPr>
          <w:i/>
          <w:sz w:val="22"/>
          <w:szCs w:val="22"/>
        </w:rPr>
        <w:t>Créateurs</w:t>
      </w:r>
      <w:proofErr w:type="spellEnd"/>
      <w:r w:rsidRPr="00BF720D">
        <w:rPr>
          <w:i/>
          <w:sz w:val="22"/>
          <w:szCs w:val="22"/>
        </w:rPr>
        <w:t xml:space="preserve"> et </w:t>
      </w:r>
      <w:proofErr w:type="spellStart"/>
      <w:r w:rsidRPr="00BF720D">
        <w:rPr>
          <w:i/>
          <w:sz w:val="22"/>
          <w:szCs w:val="22"/>
        </w:rPr>
        <w:t>création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d’entreprises</w:t>
      </w:r>
      <w:proofErr w:type="spellEnd"/>
      <w:r w:rsidRPr="00BF720D">
        <w:rPr>
          <w:i/>
          <w:sz w:val="22"/>
          <w:szCs w:val="22"/>
        </w:rPr>
        <w:t xml:space="preserve"> de la </w:t>
      </w:r>
      <w:proofErr w:type="spellStart"/>
      <w:r w:rsidRPr="00BF720D">
        <w:rPr>
          <w:i/>
          <w:sz w:val="22"/>
          <w:szCs w:val="22"/>
        </w:rPr>
        <w:t>Révolution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industrielle</w:t>
      </w:r>
      <w:proofErr w:type="spellEnd"/>
      <w:r w:rsidRPr="00BF720D">
        <w:rPr>
          <w:i/>
          <w:sz w:val="22"/>
          <w:szCs w:val="22"/>
        </w:rPr>
        <w:t xml:space="preserve"> à </w:t>
      </w:r>
      <w:proofErr w:type="spellStart"/>
      <w:r w:rsidRPr="00BF720D">
        <w:rPr>
          <w:i/>
          <w:sz w:val="22"/>
          <w:szCs w:val="22"/>
        </w:rPr>
        <w:t>nos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jours</w:t>
      </w:r>
      <w:proofErr w:type="spellEnd"/>
      <w:r w:rsidRPr="00BF720D">
        <w:rPr>
          <w:sz w:val="22"/>
          <w:szCs w:val="22"/>
        </w:rPr>
        <w:t xml:space="preserve">, Paris, </w:t>
      </w:r>
      <w:smartTag w:uri="urn:schemas-microsoft-com:office:smarttags" w:element="PersonName">
        <w:smartTagPr>
          <w:attr w:name="ProductID" w:val="Publications de l"/>
        </w:smartTagPr>
        <w:r w:rsidRPr="00BF720D">
          <w:rPr>
            <w:sz w:val="22"/>
            <w:szCs w:val="22"/>
          </w:rPr>
          <w:t xml:space="preserve">Publications de </w:t>
        </w:r>
        <w:proofErr w:type="spellStart"/>
        <w:r w:rsidRPr="00BF720D">
          <w:rPr>
            <w:sz w:val="22"/>
            <w:szCs w:val="22"/>
          </w:rPr>
          <w:t>l</w:t>
        </w:r>
      </w:smartTag>
      <w:r w:rsidRPr="00BF720D">
        <w:rPr>
          <w:sz w:val="22"/>
          <w:szCs w:val="22"/>
        </w:rPr>
        <w:t>’Association</w:t>
      </w:r>
      <w:proofErr w:type="spellEnd"/>
      <w:r w:rsidRPr="00BF720D">
        <w:rPr>
          <w:sz w:val="22"/>
          <w:szCs w:val="22"/>
        </w:rPr>
        <w:t xml:space="preserve"> pour le </w:t>
      </w:r>
      <w:proofErr w:type="spellStart"/>
      <w:r w:rsidRPr="00BF720D">
        <w:rPr>
          <w:sz w:val="22"/>
          <w:szCs w:val="22"/>
        </w:rPr>
        <w:t>développement</w:t>
      </w:r>
      <w:proofErr w:type="spellEnd"/>
      <w:r w:rsidRPr="00BF720D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de l’histoire"/>
        </w:smartTagPr>
        <w:r w:rsidRPr="00BF720D">
          <w:rPr>
            <w:sz w:val="22"/>
            <w:szCs w:val="22"/>
          </w:rPr>
          <w:t xml:space="preserve">de </w:t>
        </w:r>
        <w:proofErr w:type="spellStart"/>
        <w:r w:rsidRPr="00BF720D">
          <w:rPr>
            <w:sz w:val="22"/>
            <w:szCs w:val="22"/>
          </w:rPr>
          <w:t>l’histoire</w:t>
        </w:r>
      </w:smartTag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économique</w:t>
      </w:r>
      <w:proofErr w:type="spellEnd"/>
      <w:r w:rsidRPr="00BF720D">
        <w:rPr>
          <w:sz w:val="22"/>
          <w:szCs w:val="22"/>
        </w:rPr>
        <w:t xml:space="preserve"> (</w:t>
      </w:r>
      <w:proofErr w:type="spellStart"/>
      <w:r w:rsidRPr="00BF720D">
        <w:rPr>
          <w:smallCaps/>
          <w:sz w:val="22"/>
          <w:szCs w:val="22"/>
        </w:rPr>
        <w:t>Adhe</w:t>
      </w:r>
      <w:proofErr w:type="spellEnd"/>
      <w:r w:rsidRPr="00BF720D">
        <w:rPr>
          <w:sz w:val="22"/>
          <w:szCs w:val="22"/>
        </w:rPr>
        <w:t xml:space="preserve">), </w:t>
      </w:r>
      <w:r w:rsidRPr="00BF720D">
        <w:rPr>
          <w:b/>
          <w:sz w:val="22"/>
          <w:szCs w:val="22"/>
        </w:rPr>
        <w:t>2000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115-137. </w:t>
      </w:r>
    </w:p>
    <w:p w14:paraId="07D491F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fr-FR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Caisses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d’épargne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françaises</w:t>
      </w:r>
      <w:proofErr w:type="spellEnd"/>
      <w:r w:rsidRPr="00BF720D">
        <w:rPr>
          <w:sz w:val="22"/>
          <w:szCs w:val="22"/>
        </w:rPr>
        <w:t xml:space="preserve"> (1914-1945) : </w:t>
      </w:r>
      <w:proofErr w:type="spellStart"/>
      <w:r w:rsidRPr="00BF720D">
        <w:rPr>
          <w:sz w:val="22"/>
          <w:szCs w:val="22"/>
        </w:rPr>
        <w:t>une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croissance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mouvementée</w:t>
      </w:r>
      <w:proofErr w:type="spellEnd"/>
      <w:r w:rsidRPr="00BF720D">
        <w:rPr>
          <w:sz w:val="22"/>
          <w:szCs w:val="22"/>
        </w:rPr>
        <w:t xml:space="preserve"> sans </w:t>
      </w:r>
      <w:proofErr w:type="spellStart"/>
      <w:r w:rsidRPr="00BF720D">
        <w:rPr>
          <w:sz w:val="22"/>
          <w:szCs w:val="22"/>
        </w:rPr>
        <w:t>évolution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stratégique</w:t>
      </w:r>
      <w:proofErr w:type="spellEnd"/>
      <w:r w:rsidRPr="00BF720D">
        <w:rPr>
          <w:sz w:val="22"/>
          <w:szCs w:val="22"/>
        </w:rPr>
        <w:t xml:space="preserve"> », in </w:t>
      </w:r>
      <w:proofErr w:type="spellStart"/>
      <w:r w:rsidRPr="00BF720D">
        <w:rPr>
          <w:i/>
          <w:sz w:val="22"/>
          <w:szCs w:val="22"/>
        </w:rPr>
        <w:t>L’histoire</w:t>
      </w:r>
      <w:proofErr w:type="spellEnd"/>
      <w:r w:rsidRPr="00BF720D">
        <w:rPr>
          <w:i/>
          <w:sz w:val="22"/>
          <w:szCs w:val="22"/>
        </w:rPr>
        <w:t xml:space="preserve"> des </w:t>
      </w:r>
      <w:proofErr w:type="spellStart"/>
      <w:r w:rsidRPr="00BF720D">
        <w:rPr>
          <w:i/>
          <w:sz w:val="22"/>
          <w:szCs w:val="22"/>
        </w:rPr>
        <w:t>Caisses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d’épargne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européennes</w:t>
      </w:r>
      <w:proofErr w:type="spellEnd"/>
      <w:r w:rsidRPr="00BF720D">
        <w:rPr>
          <w:i/>
          <w:sz w:val="22"/>
          <w:szCs w:val="22"/>
        </w:rPr>
        <w:t xml:space="preserve">. Tome 4. </w:t>
      </w:r>
      <w:r w:rsidRPr="00BF720D">
        <w:rPr>
          <w:i/>
          <w:sz w:val="22"/>
          <w:szCs w:val="22"/>
          <w:lang w:val="fr-FR"/>
        </w:rPr>
        <w:t>Conjoncture &amp; crises, 1914-1945</w:t>
      </w:r>
      <w:r w:rsidRPr="00BF720D">
        <w:rPr>
          <w:sz w:val="22"/>
          <w:szCs w:val="22"/>
          <w:lang w:val="fr-FR"/>
        </w:rPr>
        <w:t xml:space="preserve">, Les Éditions de l’épargne, 1999 (actes du Congrès de l’Association européenne d’histoire bancaire à Munich en 1996), </w:t>
      </w:r>
      <w:r w:rsidR="00891134" w:rsidRPr="00BF720D">
        <w:rPr>
          <w:sz w:val="22"/>
          <w:szCs w:val="22"/>
          <w:lang w:val="fr-FR"/>
        </w:rPr>
        <w:t>p.</w:t>
      </w:r>
      <w:r w:rsidRPr="00BF720D">
        <w:rPr>
          <w:sz w:val="22"/>
          <w:szCs w:val="22"/>
          <w:lang w:val="fr-FR"/>
        </w:rPr>
        <w:t xml:space="preserve"> 105-175.</w:t>
      </w:r>
    </w:p>
    <w:p w14:paraId="00EF90E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La </w:t>
      </w:r>
      <w:proofErr w:type="spellStart"/>
      <w:r w:rsidRPr="00BF720D">
        <w:rPr>
          <w:sz w:val="22"/>
          <w:szCs w:val="22"/>
        </w:rPr>
        <w:t>banque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de luxe</w:t>
      </w:r>
      <w:proofErr w:type="spellEnd"/>
      <w:r w:rsidRPr="00BF720D">
        <w:rPr>
          <w:sz w:val="22"/>
          <w:szCs w:val="22"/>
        </w:rPr>
        <w:t xml:space="preserve"> : le </w:t>
      </w:r>
      <w:proofErr w:type="spellStart"/>
      <w:r w:rsidRPr="00BF720D">
        <w:rPr>
          <w:sz w:val="22"/>
          <w:szCs w:val="22"/>
        </w:rPr>
        <w:t>métier</w:t>
      </w:r>
      <w:proofErr w:type="spellEnd"/>
      <w:r w:rsidRPr="00BF720D">
        <w:rPr>
          <w:sz w:val="22"/>
          <w:szCs w:val="22"/>
        </w:rPr>
        <w:t xml:space="preserve"> de </w:t>
      </w:r>
      <w:proofErr w:type="spellStart"/>
      <w:r w:rsidRPr="00BF720D">
        <w:rPr>
          <w:sz w:val="22"/>
          <w:szCs w:val="22"/>
        </w:rPr>
        <w:t>banque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privée</w:t>
      </w:r>
      <w:proofErr w:type="spellEnd"/>
      <w:r w:rsidRPr="00BF720D">
        <w:rPr>
          <w:sz w:val="22"/>
          <w:szCs w:val="22"/>
        </w:rPr>
        <w:t xml:space="preserve"> », in Jacques Marseille (dir.), </w:t>
      </w:r>
      <w:r w:rsidRPr="00BF720D">
        <w:rPr>
          <w:i/>
          <w:sz w:val="22"/>
          <w:szCs w:val="22"/>
        </w:rPr>
        <w:t xml:space="preserve">Le luxe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France, du siècle des </w:t>
      </w:r>
      <w:proofErr w:type="spellStart"/>
      <w:r w:rsidRPr="00BF720D">
        <w:rPr>
          <w:i/>
          <w:sz w:val="22"/>
          <w:szCs w:val="22"/>
        </w:rPr>
        <w:t>Lumières</w:t>
      </w:r>
      <w:proofErr w:type="spellEnd"/>
      <w:r w:rsidRPr="00BF720D">
        <w:rPr>
          <w:i/>
          <w:sz w:val="22"/>
          <w:szCs w:val="22"/>
        </w:rPr>
        <w:t xml:space="preserve"> à </w:t>
      </w:r>
      <w:proofErr w:type="spellStart"/>
      <w:r w:rsidRPr="00BF720D">
        <w:rPr>
          <w:i/>
          <w:sz w:val="22"/>
          <w:szCs w:val="22"/>
        </w:rPr>
        <w:t>nos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jours</w:t>
      </w:r>
      <w:proofErr w:type="spellEnd"/>
      <w:r w:rsidRPr="00BF720D">
        <w:rPr>
          <w:i/>
          <w:sz w:val="22"/>
          <w:szCs w:val="22"/>
        </w:rPr>
        <w:t xml:space="preserve"> (</w:t>
      </w:r>
      <w:proofErr w:type="spellStart"/>
      <w:r w:rsidRPr="00BF720D">
        <w:rPr>
          <w:sz w:val="22"/>
          <w:szCs w:val="22"/>
        </w:rPr>
        <w:t>actes</w:t>
      </w:r>
      <w:proofErr w:type="spellEnd"/>
      <w:r w:rsidRPr="00BF720D">
        <w:rPr>
          <w:sz w:val="22"/>
          <w:szCs w:val="22"/>
        </w:rPr>
        <w:t xml:space="preserve"> du colloque de </w:t>
      </w:r>
      <w:proofErr w:type="spellStart"/>
      <w:r w:rsidRPr="00BF720D">
        <w:rPr>
          <w:sz w:val="22"/>
          <w:szCs w:val="22"/>
        </w:rPr>
        <w:t>décembre</w:t>
      </w:r>
      <w:proofErr w:type="spellEnd"/>
      <w:r w:rsidRPr="00BF720D">
        <w:rPr>
          <w:sz w:val="22"/>
          <w:szCs w:val="22"/>
        </w:rPr>
        <w:t xml:space="preserve"> 1998), Publications de </w:t>
      </w:r>
      <w:proofErr w:type="spellStart"/>
      <w:r w:rsidRPr="00BF720D">
        <w:rPr>
          <w:sz w:val="22"/>
          <w:szCs w:val="22"/>
        </w:rPr>
        <w:t>l’Association</w:t>
      </w:r>
      <w:proofErr w:type="spellEnd"/>
      <w:r w:rsidRPr="00BF720D">
        <w:rPr>
          <w:sz w:val="22"/>
          <w:szCs w:val="22"/>
        </w:rPr>
        <w:t xml:space="preserve"> pour le </w:t>
      </w:r>
      <w:proofErr w:type="spellStart"/>
      <w:r w:rsidRPr="00BF720D">
        <w:rPr>
          <w:sz w:val="22"/>
          <w:szCs w:val="22"/>
        </w:rPr>
        <w:t>développement</w:t>
      </w:r>
      <w:proofErr w:type="spellEnd"/>
      <w:r w:rsidRPr="00BF720D">
        <w:rPr>
          <w:sz w:val="22"/>
          <w:szCs w:val="22"/>
        </w:rPr>
        <w:t xml:space="preserve"> de </w:t>
      </w:r>
      <w:proofErr w:type="spellStart"/>
      <w:r w:rsidRPr="00BF720D">
        <w:rPr>
          <w:sz w:val="22"/>
          <w:szCs w:val="22"/>
        </w:rPr>
        <w:t>l’histoire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économique</w:t>
      </w:r>
      <w:proofErr w:type="spellEnd"/>
      <w:r w:rsidRPr="00BF720D">
        <w:rPr>
          <w:sz w:val="22"/>
          <w:szCs w:val="22"/>
        </w:rPr>
        <w:t xml:space="preserve">, </w:t>
      </w:r>
      <w:r w:rsidRPr="00BF720D">
        <w:rPr>
          <w:bCs/>
          <w:sz w:val="22"/>
          <w:szCs w:val="22"/>
        </w:rPr>
        <w:t>1999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255-275.</w:t>
      </w:r>
    </w:p>
    <w:p w14:paraId="019703A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de-DE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racines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historiques</w:t>
      </w:r>
      <w:proofErr w:type="spellEnd"/>
      <w:r w:rsidRPr="00BF720D">
        <w:rPr>
          <w:sz w:val="22"/>
          <w:szCs w:val="22"/>
        </w:rPr>
        <w:t xml:space="preserve"> du Crédit </w:t>
      </w:r>
      <w:proofErr w:type="spellStart"/>
      <w:r w:rsidRPr="00BF720D">
        <w:rPr>
          <w:sz w:val="22"/>
          <w:szCs w:val="22"/>
        </w:rPr>
        <w:t>mutuel</w:t>
      </w:r>
      <w:proofErr w:type="spellEnd"/>
      <w:r w:rsidRPr="00BF720D">
        <w:rPr>
          <w:sz w:val="22"/>
          <w:szCs w:val="22"/>
        </w:rPr>
        <w:t xml:space="preserve"> : la difficile </w:t>
      </w:r>
      <w:proofErr w:type="spellStart"/>
      <w:r w:rsidRPr="00BF720D">
        <w:rPr>
          <w:sz w:val="22"/>
          <w:szCs w:val="22"/>
        </w:rPr>
        <w:t>conquête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d’une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identité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d’entreprise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 », </w:t>
      </w:r>
      <w:proofErr w:type="spellStart"/>
      <w:r w:rsidRPr="00BF720D">
        <w:rPr>
          <w:i/>
          <w:sz w:val="22"/>
          <w:szCs w:val="22"/>
        </w:rPr>
        <w:t>Bankhistorisches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Archiv</w:t>
      </w:r>
      <w:proofErr w:type="spellEnd"/>
      <w:r w:rsidRPr="00BF720D">
        <w:rPr>
          <w:i/>
          <w:sz w:val="22"/>
          <w:szCs w:val="22"/>
        </w:rPr>
        <w:t xml:space="preserve">. </w:t>
      </w:r>
      <w:r w:rsidRPr="00BF720D">
        <w:rPr>
          <w:i/>
          <w:sz w:val="22"/>
          <w:szCs w:val="22"/>
          <w:lang w:val="de-DE"/>
        </w:rPr>
        <w:t>Zeitschrift für Bankgeschichte</w:t>
      </w:r>
      <w:r w:rsidRPr="00BF720D">
        <w:rPr>
          <w:sz w:val="22"/>
          <w:szCs w:val="22"/>
          <w:lang w:val="de-DE"/>
        </w:rPr>
        <w:t xml:space="preserve">, </w:t>
      </w:r>
      <w:proofErr w:type="spellStart"/>
      <w:r w:rsidRPr="00BF720D">
        <w:rPr>
          <w:sz w:val="22"/>
          <w:szCs w:val="22"/>
          <w:lang w:val="de-DE"/>
        </w:rPr>
        <w:t>volume</w:t>
      </w:r>
      <w:proofErr w:type="spellEnd"/>
      <w:r w:rsidRPr="00BF720D">
        <w:rPr>
          <w:sz w:val="22"/>
          <w:szCs w:val="22"/>
          <w:lang w:val="de-DE"/>
        </w:rPr>
        <w:t xml:space="preserve"> 1, </w:t>
      </w:r>
      <w:r w:rsidRPr="00BF720D">
        <w:rPr>
          <w:b/>
          <w:bCs/>
          <w:sz w:val="22"/>
          <w:szCs w:val="22"/>
          <w:lang w:val="de-DE"/>
        </w:rPr>
        <w:t>1999</w:t>
      </w:r>
      <w:r w:rsidRPr="00BF720D">
        <w:rPr>
          <w:sz w:val="22"/>
          <w:szCs w:val="22"/>
          <w:lang w:val="de-DE"/>
        </w:rPr>
        <w:t xml:space="preserve">, Francfort, </w:t>
      </w:r>
      <w:r w:rsidR="00891134" w:rsidRPr="00BF720D">
        <w:rPr>
          <w:sz w:val="22"/>
          <w:szCs w:val="22"/>
          <w:lang w:val="de-DE"/>
        </w:rPr>
        <w:t>p.</w:t>
      </w:r>
      <w:r w:rsidRPr="00BF720D">
        <w:rPr>
          <w:sz w:val="22"/>
          <w:szCs w:val="22"/>
          <w:lang w:val="de-DE"/>
        </w:rPr>
        <w:t xml:space="preserve"> 23-37.</w:t>
      </w:r>
    </w:p>
    <w:p w14:paraId="1972E7D2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The archives of Société Générale: From a project to reality » (avec Claire </w:t>
      </w:r>
      <w:proofErr w:type="spellStart"/>
      <w:r w:rsidRPr="00BF720D">
        <w:rPr>
          <w:sz w:val="22"/>
          <w:szCs w:val="22"/>
        </w:rPr>
        <w:t>Chaumel</w:t>
      </w:r>
      <w:proofErr w:type="spellEnd"/>
      <w:r w:rsidRPr="00BF720D">
        <w:rPr>
          <w:sz w:val="22"/>
          <w:szCs w:val="22"/>
        </w:rPr>
        <w:t xml:space="preserve">), </w:t>
      </w:r>
      <w:r w:rsidRPr="00BF720D">
        <w:rPr>
          <w:i/>
          <w:sz w:val="22"/>
          <w:szCs w:val="22"/>
        </w:rPr>
        <w:t>Financial History Review</w:t>
      </w:r>
      <w:r w:rsidRPr="00BF720D">
        <w:rPr>
          <w:sz w:val="22"/>
          <w:szCs w:val="22"/>
        </w:rPr>
        <w:t xml:space="preserve">, 1998,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87-98 (Cambridge University Press).</w:t>
      </w:r>
    </w:p>
    <w:p w14:paraId="68342855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proofErr w:type="spellStart"/>
      <w:r w:rsidRPr="00BF720D">
        <w:rPr>
          <w:i/>
          <w:sz w:val="22"/>
          <w:szCs w:val="22"/>
        </w:rPr>
        <w:t>Histoire</w:t>
      </w:r>
      <w:proofErr w:type="spellEnd"/>
      <w:r w:rsidRPr="00BF720D">
        <w:rPr>
          <w:i/>
          <w:sz w:val="22"/>
          <w:szCs w:val="22"/>
        </w:rPr>
        <w:t xml:space="preserve"> de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>. Crédit du Nord, 1848-1998</w:t>
      </w:r>
      <w:r w:rsidRPr="00BF720D">
        <w:rPr>
          <w:sz w:val="22"/>
          <w:szCs w:val="22"/>
        </w:rPr>
        <w:t xml:space="preserve"> (avec Philippe </w:t>
      </w:r>
      <w:proofErr w:type="spellStart"/>
      <w:r w:rsidRPr="00BF720D">
        <w:rPr>
          <w:sz w:val="22"/>
          <w:szCs w:val="22"/>
        </w:rPr>
        <w:t>Decroix</w:t>
      </w:r>
      <w:proofErr w:type="spellEnd"/>
      <w:r w:rsidRPr="00BF720D">
        <w:rPr>
          <w:sz w:val="22"/>
          <w:szCs w:val="22"/>
        </w:rPr>
        <w:t xml:space="preserve">, Sabine Effosse, Pierre </w:t>
      </w:r>
      <w:proofErr w:type="spellStart"/>
      <w:r w:rsidRPr="00BF720D">
        <w:rPr>
          <w:sz w:val="22"/>
          <w:szCs w:val="22"/>
        </w:rPr>
        <w:t>Pouchain</w:t>
      </w:r>
      <w:proofErr w:type="spellEnd"/>
      <w:r w:rsidRPr="00BF720D">
        <w:rPr>
          <w:sz w:val="22"/>
          <w:szCs w:val="22"/>
        </w:rPr>
        <w:t xml:space="preserve">, Olivier </w:t>
      </w:r>
      <w:proofErr w:type="spellStart"/>
      <w:r w:rsidRPr="00BF720D">
        <w:rPr>
          <w:sz w:val="22"/>
          <w:szCs w:val="22"/>
        </w:rPr>
        <w:t>Puydt</w:t>
      </w:r>
      <w:proofErr w:type="spellEnd"/>
      <w:r w:rsidRPr="00BF720D">
        <w:rPr>
          <w:sz w:val="22"/>
          <w:szCs w:val="22"/>
        </w:rPr>
        <w:t xml:space="preserve">), Paris, Hervas, </w:t>
      </w:r>
      <w:r w:rsidRPr="00BF720D">
        <w:rPr>
          <w:b/>
          <w:bCs/>
          <w:sz w:val="22"/>
          <w:szCs w:val="22"/>
        </w:rPr>
        <w:t>1998</w:t>
      </w:r>
      <w:r w:rsidRPr="00BF720D">
        <w:rPr>
          <w:sz w:val="22"/>
          <w:szCs w:val="22"/>
        </w:rPr>
        <w:t xml:space="preserve"> (206 p.).</w:t>
      </w:r>
    </w:p>
    <w:p w14:paraId="33FC298C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Social &amp; geographical aspects of finance and banking in the making of modern capitalism (1830-1930): France », in Philipp Cottrell &amp; Jaime Reis (dir.), </w:t>
      </w:r>
      <w:r w:rsidRPr="00BF720D">
        <w:rPr>
          <w:i/>
          <w:sz w:val="22"/>
          <w:szCs w:val="22"/>
        </w:rPr>
        <w:t>Finance and the Making of the Modern Capitalist World</w:t>
      </w:r>
      <w:r w:rsidRPr="00BF720D">
        <w:rPr>
          <w:sz w:val="22"/>
          <w:szCs w:val="22"/>
        </w:rPr>
        <w:t xml:space="preserve">, Proceedings of the Berkeley conference of </w:t>
      </w:r>
      <w:proofErr w:type="spellStart"/>
      <w:r w:rsidRPr="00BF720D">
        <w:rPr>
          <w:sz w:val="22"/>
          <w:szCs w:val="22"/>
        </w:rPr>
        <w:t>april</w:t>
      </w:r>
      <w:proofErr w:type="spellEnd"/>
      <w:r w:rsidRPr="00BF720D">
        <w:rPr>
          <w:sz w:val="22"/>
          <w:szCs w:val="22"/>
        </w:rPr>
        <w:t xml:space="preserve"> 1997, publication at Leicester University, 1998, p. 57-68. </w:t>
      </w:r>
      <w:proofErr w:type="spellStart"/>
      <w:r w:rsidR="00891134" w:rsidRPr="00BF720D">
        <w:rPr>
          <w:sz w:val="22"/>
          <w:szCs w:val="22"/>
        </w:rPr>
        <w:t>Egalement</w:t>
      </w:r>
      <w:proofErr w:type="spellEnd"/>
      <w:r w:rsidR="00891134" w:rsidRPr="00BF720D">
        <w:rPr>
          <w:sz w:val="22"/>
          <w:szCs w:val="22"/>
        </w:rPr>
        <w:t>:</w:t>
      </w:r>
      <w:r w:rsidRPr="00BF720D">
        <w:rPr>
          <w:sz w:val="22"/>
          <w:szCs w:val="22"/>
        </w:rPr>
        <w:t xml:space="preserve"> in P.L. Cottrell &amp; J. Reis (dir.), </w:t>
      </w:r>
      <w:r w:rsidRPr="00BF720D">
        <w:rPr>
          <w:i/>
          <w:sz w:val="22"/>
          <w:szCs w:val="22"/>
        </w:rPr>
        <w:t>Finance and the Making of the Modern Capitalist World</w:t>
      </w:r>
      <w:r w:rsidRPr="00BF720D">
        <w:rPr>
          <w:sz w:val="22"/>
          <w:szCs w:val="22"/>
        </w:rPr>
        <w:t xml:space="preserve">, Proceedings of the twelfth international economic history congress, Madrid, </w:t>
      </w:r>
      <w:proofErr w:type="spellStart"/>
      <w:r w:rsidR="00891134" w:rsidRPr="00BF720D">
        <w:rPr>
          <w:sz w:val="22"/>
          <w:szCs w:val="22"/>
        </w:rPr>
        <w:t>août</w:t>
      </w:r>
      <w:proofErr w:type="spellEnd"/>
      <w:r w:rsidRPr="00BF720D">
        <w:rPr>
          <w:sz w:val="22"/>
          <w:szCs w:val="22"/>
        </w:rPr>
        <w:t xml:space="preserve"> 1998, </w:t>
      </w:r>
      <w:proofErr w:type="spellStart"/>
      <w:r w:rsidRPr="00BF720D">
        <w:rPr>
          <w:sz w:val="22"/>
          <w:szCs w:val="22"/>
        </w:rPr>
        <w:t>Fundacion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fomento</w:t>
      </w:r>
      <w:proofErr w:type="spellEnd"/>
      <w:r w:rsidRPr="00BF720D">
        <w:rPr>
          <w:sz w:val="22"/>
          <w:szCs w:val="22"/>
        </w:rPr>
        <w:t xml:space="preserve"> de la </w:t>
      </w:r>
      <w:proofErr w:type="spellStart"/>
      <w:r w:rsidRPr="00BF720D">
        <w:rPr>
          <w:sz w:val="22"/>
          <w:szCs w:val="22"/>
        </w:rPr>
        <w:t>historia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economica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Séville</w:t>
      </w:r>
      <w:proofErr w:type="spellEnd"/>
      <w:r w:rsidRPr="00BF720D">
        <w:rPr>
          <w:sz w:val="22"/>
          <w:szCs w:val="22"/>
        </w:rPr>
        <w:t xml:space="preserve">, 1998,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81-96.</w:t>
      </w:r>
    </w:p>
    <w:p w14:paraId="6BD2A7C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La crise </w:t>
      </w:r>
      <w:proofErr w:type="spellStart"/>
      <w:r w:rsidRPr="00BF720D">
        <w:rPr>
          <w:i/>
          <w:sz w:val="22"/>
          <w:szCs w:val="22"/>
        </w:rPr>
        <w:t>bancaire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mondiale</w:t>
      </w:r>
      <w:proofErr w:type="spellEnd"/>
      <w:r w:rsidRPr="00BF720D">
        <w:rPr>
          <w:i/>
          <w:sz w:val="22"/>
          <w:szCs w:val="22"/>
        </w:rPr>
        <w:t xml:space="preserve"> &amp; française</w:t>
      </w:r>
      <w:r w:rsidRPr="00BF720D">
        <w:rPr>
          <w:sz w:val="22"/>
          <w:szCs w:val="22"/>
        </w:rPr>
        <w:t xml:space="preserve">, Paris, collection Que </w:t>
      </w:r>
      <w:proofErr w:type="spellStart"/>
      <w:r w:rsidRPr="00BF720D">
        <w:rPr>
          <w:sz w:val="22"/>
          <w:szCs w:val="22"/>
        </w:rPr>
        <w:t>sais</w:t>
      </w:r>
      <w:proofErr w:type="spellEnd"/>
      <w:r w:rsidRPr="00BF720D">
        <w:rPr>
          <w:sz w:val="22"/>
          <w:szCs w:val="22"/>
        </w:rPr>
        <w:t xml:space="preserve">-je?,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Presses </w:t>
      </w:r>
      <w:proofErr w:type="spellStart"/>
      <w:r w:rsidRPr="00BF720D">
        <w:rPr>
          <w:sz w:val="22"/>
          <w:szCs w:val="22"/>
        </w:rPr>
        <w:t>universitaires</w:t>
      </w:r>
      <w:proofErr w:type="spellEnd"/>
      <w:r w:rsidRPr="00BF720D">
        <w:rPr>
          <w:sz w:val="22"/>
          <w:szCs w:val="22"/>
        </w:rPr>
        <w:t xml:space="preserve"> de France, 1997 (128 p.).</w:t>
      </w:r>
    </w:p>
    <w:p w14:paraId="0B7BD89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</w:t>
      </w:r>
      <w:proofErr w:type="spellStart"/>
      <w:r w:rsidRPr="00BF720D">
        <w:rPr>
          <w:sz w:val="22"/>
          <w:szCs w:val="22"/>
        </w:rPr>
        <w:t>L’archiviste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l’historien</w:t>
      </w:r>
      <w:proofErr w:type="spellEnd"/>
      <w:r w:rsidRPr="00BF720D">
        <w:rPr>
          <w:sz w:val="22"/>
          <w:szCs w:val="22"/>
        </w:rPr>
        <w:t xml:space="preserve"> &amp; </w:t>
      </w:r>
      <w:proofErr w:type="spellStart"/>
      <w:r w:rsidRPr="00BF720D">
        <w:rPr>
          <w:sz w:val="22"/>
          <w:szCs w:val="22"/>
        </w:rPr>
        <w:t>l’accès</w:t>
      </w:r>
      <w:proofErr w:type="spellEnd"/>
      <w:r w:rsidRPr="00BF720D">
        <w:rPr>
          <w:sz w:val="22"/>
          <w:szCs w:val="22"/>
        </w:rPr>
        <w:t xml:space="preserve"> aux archives : </w:t>
      </w:r>
      <w:proofErr w:type="spellStart"/>
      <w:r w:rsidRPr="00BF720D">
        <w:rPr>
          <w:sz w:val="22"/>
          <w:szCs w:val="22"/>
        </w:rPr>
        <w:t>commentaires</w:t>
      </w:r>
      <w:proofErr w:type="spellEnd"/>
      <w:r w:rsidRPr="00BF720D">
        <w:rPr>
          <w:sz w:val="22"/>
          <w:szCs w:val="22"/>
        </w:rPr>
        <w:t xml:space="preserve"> », in Manfred Pohl (dir.), </w:t>
      </w:r>
      <w:r w:rsidRPr="00BF720D">
        <w:rPr>
          <w:i/>
          <w:sz w:val="22"/>
          <w:szCs w:val="22"/>
        </w:rPr>
        <w:t>Bank Archives &amp; The User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actes</w:t>
      </w:r>
      <w:proofErr w:type="spellEnd"/>
      <w:r w:rsidRPr="00BF720D">
        <w:rPr>
          <w:sz w:val="22"/>
          <w:szCs w:val="22"/>
        </w:rPr>
        <w:t xml:space="preserve"> du colloque </w:t>
      </w:r>
      <w:proofErr w:type="spellStart"/>
      <w:r w:rsidRPr="00BF720D">
        <w:rPr>
          <w:sz w:val="22"/>
          <w:szCs w:val="22"/>
        </w:rPr>
        <w:t>d’Evora</w:t>
      </w:r>
      <w:proofErr w:type="spellEnd"/>
      <w:r w:rsidRPr="00BF720D">
        <w:rPr>
          <w:sz w:val="22"/>
          <w:szCs w:val="22"/>
        </w:rPr>
        <w:t xml:space="preserve"> de 1996, collection de </w:t>
      </w:r>
      <w:proofErr w:type="spellStart"/>
      <w:r w:rsidRPr="00BF720D">
        <w:rPr>
          <w:sz w:val="22"/>
          <w:szCs w:val="22"/>
        </w:rPr>
        <w:t>l'European</w:t>
      </w:r>
      <w:proofErr w:type="spellEnd"/>
      <w:r w:rsidRPr="00BF720D">
        <w:rPr>
          <w:sz w:val="22"/>
          <w:szCs w:val="22"/>
        </w:rPr>
        <w:t xml:space="preserve"> Association for banking history, volume 6, </w:t>
      </w:r>
      <w:proofErr w:type="spellStart"/>
      <w:r w:rsidRPr="00BF720D">
        <w:rPr>
          <w:sz w:val="22"/>
          <w:szCs w:val="22"/>
        </w:rPr>
        <w:t>Francfort</w:t>
      </w:r>
      <w:proofErr w:type="spellEnd"/>
      <w:r w:rsidRPr="00BF720D">
        <w:rPr>
          <w:sz w:val="22"/>
          <w:szCs w:val="22"/>
        </w:rPr>
        <w:t xml:space="preserve">/Main, </w:t>
      </w:r>
      <w:r w:rsidRPr="00BF720D">
        <w:rPr>
          <w:b/>
          <w:sz w:val="22"/>
          <w:szCs w:val="22"/>
        </w:rPr>
        <w:t>1997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56-64.</w:t>
      </w:r>
    </w:p>
    <w:p w14:paraId="2931A5A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La Société </w:t>
      </w:r>
      <w:proofErr w:type="spellStart"/>
      <w:r w:rsidRPr="00BF720D">
        <w:rPr>
          <w:i/>
          <w:sz w:val="22"/>
          <w:szCs w:val="22"/>
        </w:rPr>
        <w:t>générale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Grande-Bretagne (1871-1996)</w:t>
      </w:r>
      <w:r w:rsidRPr="00BF720D">
        <w:rPr>
          <w:sz w:val="22"/>
          <w:szCs w:val="22"/>
        </w:rPr>
        <w:t xml:space="preserve">, La collection </w:t>
      </w:r>
      <w:proofErr w:type="spellStart"/>
      <w:r w:rsidRPr="00BF720D">
        <w:rPr>
          <w:sz w:val="22"/>
          <w:szCs w:val="22"/>
        </w:rPr>
        <w:t>historique</w:t>
      </w:r>
      <w:proofErr w:type="spellEnd"/>
      <w:r w:rsidRPr="00BF720D">
        <w:rPr>
          <w:sz w:val="22"/>
          <w:szCs w:val="22"/>
        </w:rPr>
        <w:t xml:space="preserve"> de la Société </w:t>
      </w:r>
      <w:proofErr w:type="spellStart"/>
      <w:r w:rsidRPr="00BF720D">
        <w:rPr>
          <w:sz w:val="22"/>
          <w:szCs w:val="22"/>
        </w:rPr>
        <w:t>générale</w:t>
      </w:r>
      <w:proofErr w:type="spellEnd"/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</w:t>
      </w:r>
      <w:r w:rsidRPr="00BF720D">
        <w:rPr>
          <w:b/>
          <w:bCs/>
          <w:sz w:val="22"/>
          <w:szCs w:val="22"/>
        </w:rPr>
        <w:t>1996</w:t>
      </w:r>
      <w:r w:rsidRPr="00BF720D">
        <w:rPr>
          <w:sz w:val="22"/>
          <w:szCs w:val="22"/>
        </w:rPr>
        <w:t xml:space="preserve"> (100 p.) (</w:t>
      </w:r>
      <w:proofErr w:type="spellStart"/>
      <w:r w:rsidRPr="00BF720D">
        <w:rPr>
          <w:sz w:val="22"/>
          <w:szCs w:val="22"/>
        </w:rPr>
        <w:t>paru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français</w:t>
      </w:r>
      <w:proofErr w:type="spellEnd"/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anglais</w:t>
      </w:r>
      <w:proofErr w:type="spellEnd"/>
      <w:r w:rsidRPr="00BF720D">
        <w:rPr>
          <w:sz w:val="22"/>
          <w:szCs w:val="22"/>
        </w:rPr>
        <w:t>).</w:t>
      </w:r>
    </w:p>
    <w:p w14:paraId="70ABB38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régionales</w:t>
      </w:r>
      <w:proofErr w:type="spellEnd"/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l’industrie</w:t>
      </w:r>
      <w:proofErr w:type="spellEnd"/>
      <w:r w:rsidRPr="00BF720D">
        <w:rPr>
          <w:sz w:val="22"/>
          <w:szCs w:val="22"/>
        </w:rPr>
        <w:t xml:space="preserve"> française (de 1920 à </w:t>
      </w:r>
      <w:proofErr w:type="spellStart"/>
      <w:r w:rsidRPr="00BF720D">
        <w:rPr>
          <w:sz w:val="22"/>
          <w:szCs w:val="22"/>
        </w:rPr>
        <w:t>nos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jours</w:t>
      </w:r>
      <w:proofErr w:type="spellEnd"/>
      <w:r w:rsidRPr="00BF720D">
        <w:rPr>
          <w:sz w:val="22"/>
          <w:szCs w:val="22"/>
        </w:rPr>
        <w:t xml:space="preserve">). </w:t>
      </w:r>
      <w:proofErr w:type="spellStart"/>
      <w:r w:rsidRPr="00BF720D">
        <w:rPr>
          <w:sz w:val="22"/>
          <w:szCs w:val="22"/>
        </w:rPr>
        <w:t>Essai</w:t>
      </w:r>
      <w:proofErr w:type="spellEnd"/>
      <w:r w:rsidRPr="00BF720D">
        <w:rPr>
          <w:sz w:val="22"/>
          <w:szCs w:val="22"/>
        </w:rPr>
        <w:t xml:space="preserve"> de </w:t>
      </w:r>
      <w:proofErr w:type="spellStart"/>
      <w:r w:rsidRPr="00BF720D">
        <w:rPr>
          <w:sz w:val="22"/>
          <w:szCs w:val="22"/>
        </w:rPr>
        <w:t>problématique</w:t>
      </w:r>
      <w:proofErr w:type="spellEnd"/>
      <w:r w:rsidRPr="00BF720D">
        <w:rPr>
          <w:sz w:val="22"/>
          <w:szCs w:val="22"/>
        </w:rPr>
        <w:t xml:space="preserve"> », in Maurice Lévy-Leboyer (dir.), </w:t>
      </w:r>
      <w:r w:rsidRPr="00BF720D">
        <w:rPr>
          <w:i/>
          <w:sz w:val="22"/>
          <w:szCs w:val="22"/>
        </w:rPr>
        <w:t xml:space="preserve">Les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Europe de </w:t>
      </w:r>
      <w:proofErr w:type="spellStart"/>
      <w:r w:rsidRPr="00BF720D">
        <w:rPr>
          <w:i/>
          <w:sz w:val="22"/>
          <w:szCs w:val="22"/>
        </w:rPr>
        <w:t>l’</w:t>
      </w:r>
      <w:smartTag w:uri="urn:schemas-microsoft-com:office:smarttags" w:element="PersonName">
        <w:smartTagPr>
          <w:attr w:name="ProductID" w:val="Ouest de 1920"/>
        </w:smartTagPr>
        <w:r w:rsidRPr="00BF720D">
          <w:rPr>
            <w:i/>
            <w:sz w:val="22"/>
            <w:szCs w:val="22"/>
          </w:rPr>
          <w:t>Ouest</w:t>
        </w:r>
        <w:proofErr w:type="spellEnd"/>
        <w:r w:rsidRPr="00BF720D">
          <w:rPr>
            <w:i/>
            <w:sz w:val="22"/>
            <w:szCs w:val="22"/>
          </w:rPr>
          <w:t xml:space="preserve"> de 1920</w:t>
        </w:r>
      </w:smartTag>
      <w:r w:rsidRPr="00BF720D">
        <w:rPr>
          <w:i/>
          <w:sz w:val="22"/>
          <w:szCs w:val="22"/>
        </w:rPr>
        <w:t xml:space="preserve"> à </w:t>
      </w:r>
      <w:proofErr w:type="spellStart"/>
      <w:r w:rsidRPr="00BF720D">
        <w:rPr>
          <w:i/>
          <w:sz w:val="22"/>
          <w:szCs w:val="22"/>
        </w:rPr>
        <w:t>nos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jours</w:t>
      </w:r>
      <w:proofErr w:type="spellEnd"/>
      <w:r w:rsidRPr="00BF720D">
        <w:rPr>
          <w:sz w:val="22"/>
          <w:szCs w:val="22"/>
        </w:rPr>
        <w:t xml:space="preserve"> (</w:t>
      </w:r>
      <w:proofErr w:type="spellStart"/>
      <w:r w:rsidRPr="00BF720D">
        <w:rPr>
          <w:sz w:val="22"/>
          <w:szCs w:val="22"/>
        </w:rPr>
        <w:t>actes</w:t>
      </w:r>
      <w:proofErr w:type="spellEnd"/>
      <w:r w:rsidRPr="00BF720D">
        <w:rPr>
          <w:sz w:val="22"/>
          <w:szCs w:val="22"/>
        </w:rPr>
        <w:t xml:space="preserve"> du colloque de Paris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1993), Paris, </w:t>
      </w:r>
      <w:proofErr w:type="spellStart"/>
      <w:r w:rsidRPr="00BF720D">
        <w:rPr>
          <w:sz w:val="22"/>
          <w:szCs w:val="22"/>
        </w:rPr>
        <w:t>Comité</w:t>
      </w:r>
      <w:proofErr w:type="spellEnd"/>
      <w:r w:rsidRPr="00BF720D">
        <w:rPr>
          <w:sz w:val="22"/>
          <w:szCs w:val="22"/>
        </w:rPr>
        <w:t xml:space="preserve"> pour </w:t>
      </w:r>
      <w:proofErr w:type="spellStart"/>
      <w:r w:rsidRPr="00BF720D">
        <w:rPr>
          <w:sz w:val="22"/>
          <w:szCs w:val="22"/>
        </w:rPr>
        <w:t>l’histoire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économique</w:t>
      </w:r>
      <w:proofErr w:type="spellEnd"/>
      <w:r w:rsidRPr="00BF720D">
        <w:rPr>
          <w:sz w:val="22"/>
          <w:szCs w:val="22"/>
        </w:rPr>
        <w:t xml:space="preserve"> &amp; financière de la France, </w:t>
      </w:r>
      <w:r w:rsidRPr="00BF720D">
        <w:rPr>
          <w:b/>
          <w:sz w:val="22"/>
          <w:szCs w:val="22"/>
        </w:rPr>
        <w:t>1995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201-222.</w:t>
      </w:r>
    </w:p>
    <w:p w14:paraId="0612478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lastRenderedPageBreak/>
        <w:t xml:space="preserve">« La maturation de la </w:t>
      </w:r>
      <w:proofErr w:type="spellStart"/>
      <w:r w:rsidRPr="00BF720D">
        <w:rPr>
          <w:sz w:val="22"/>
          <w:szCs w:val="22"/>
        </w:rPr>
        <w:t>professionnalisation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France (des </w:t>
      </w:r>
      <w:proofErr w:type="spellStart"/>
      <w:r w:rsidRPr="00BF720D">
        <w:rPr>
          <w:sz w:val="22"/>
          <w:szCs w:val="22"/>
        </w:rPr>
        <w:t>années</w:t>
      </w:r>
      <w:proofErr w:type="spellEnd"/>
      <w:r w:rsidRPr="00BF720D">
        <w:rPr>
          <w:sz w:val="22"/>
          <w:szCs w:val="22"/>
        </w:rPr>
        <w:t xml:space="preserve"> 1910 aux </w:t>
      </w:r>
      <w:proofErr w:type="spellStart"/>
      <w:r w:rsidRPr="00BF720D">
        <w:rPr>
          <w:sz w:val="22"/>
          <w:szCs w:val="22"/>
        </w:rPr>
        <w:t>années</w:t>
      </w:r>
      <w:proofErr w:type="spellEnd"/>
      <w:r w:rsidRPr="00BF720D">
        <w:rPr>
          <w:sz w:val="22"/>
          <w:szCs w:val="22"/>
        </w:rPr>
        <w:t xml:space="preserve"> 1950) », in </w:t>
      </w:r>
      <w:smartTag w:uri="urn:schemas-microsoft-com:office:smarttags" w:element="PersonName">
        <w:smartTagPr>
          <w:attr w:name="ProductID" w:val="Pierre Guillaume"/>
        </w:smartTagPr>
        <w:r w:rsidRPr="00BF720D">
          <w:rPr>
            <w:sz w:val="22"/>
            <w:szCs w:val="22"/>
          </w:rPr>
          <w:t>Pierre Guillaume</w:t>
        </w:r>
      </w:smartTag>
      <w:r w:rsidRPr="00BF720D">
        <w:rPr>
          <w:sz w:val="22"/>
          <w:szCs w:val="22"/>
        </w:rPr>
        <w:t xml:space="preserve"> (dir.), </w:t>
      </w:r>
      <w:r w:rsidRPr="00BF720D">
        <w:rPr>
          <w:i/>
          <w:sz w:val="22"/>
          <w:szCs w:val="22"/>
        </w:rPr>
        <w:t xml:space="preserve">La </w:t>
      </w:r>
      <w:proofErr w:type="spellStart"/>
      <w:r w:rsidRPr="00BF720D">
        <w:rPr>
          <w:i/>
          <w:sz w:val="22"/>
          <w:szCs w:val="22"/>
        </w:rPr>
        <w:t>professionnalisation</w:t>
      </w:r>
      <w:proofErr w:type="spellEnd"/>
      <w:r w:rsidRPr="00BF720D">
        <w:rPr>
          <w:i/>
          <w:sz w:val="22"/>
          <w:szCs w:val="22"/>
        </w:rPr>
        <w:t xml:space="preserve"> des classes </w:t>
      </w:r>
      <w:proofErr w:type="spellStart"/>
      <w:r w:rsidRPr="00BF720D">
        <w:rPr>
          <w:i/>
          <w:sz w:val="22"/>
          <w:szCs w:val="22"/>
        </w:rPr>
        <w:t>moyennes</w:t>
      </w:r>
      <w:proofErr w:type="spellEnd"/>
      <w:r w:rsidRPr="00BF720D">
        <w:rPr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Bordeaux, Publications de"/>
        </w:smartTagPr>
        <w:r w:rsidRPr="00BF720D">
          <w:rPr>
            <w:sz w:val="22"/>
            <w:szCs w:val="22"/>
          </w:rPr>
          <w:t>Bordeaux, Publications de</w:t>
        </w:r>
      </w:smartTag>
      <w:r w:rsidRPr="00BF720D">
        <w:rPr>
          <w:sz w:val="22"/>
          <w:szCs w:val="22"/>
        </w:rPr>
        <w:t xml:space="preserve"> la Maison des sciences de </w:t>
      </w:r>
      <w:proofErr w:type="spellStart"/>
      <w:r w:rsidRPr="00BF720D">
        <w:rPr>
          <w:sz w:val="22"/>
          <w:szCs w:val="22"/>
        </w:rPr>
        <w:t>l’homme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d’Aquitaine</w:t>
      </w:r>
      <w:proofErr w:type="spellEnd"/>
      <w:r w:rsidRPr="00BF720D">
        <w:rPr>
          <w:sz w:val="22"/>
          <w:szCs w:val="22"/>
        </w:rPr>
        <w:t xml:space="preserve">, 1996,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131-146.</w:t>
      </w:r>
    </w:p>
    <w:p w14:paraId="064F2D5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&amp; </w:t>
      </w:r>
      <w:smartTag w:uri="urn:schemas-microsoft-com:office:smarttags" w:element="PersonName">
        <w:smartTagPr>
          <w:attr w:name="ProductID" w:val="la IVe R￩publique"/>
        </w:smartTagPr>
        <w:r w:rsidRPr="00BF720D">
          <w:rPr>
            <w:sz w:val="22"/>
            <w:szCs w:val="22"/>
          </w:rPr>
          <w:t xml:space="preserve">la </w:t>
        </w:r>
        <w:proofErr w:type="spellStart"/>
        <w:r w:rsidRPr="00BF720D">
          <w:rPr>
            <w:smallCaps/>
            <w:sz w:val="22"/>
            <w:szCs w:val="22"/>
          </w:rPr>
          <w:t>iv</w:t>
        </w:r>
        <w:r w:rsidRPr="00BF720D">
          <w:rPr>
            <w:sz w:val="22"/>
            <w:szCs w:val="22"/>
            <w:vertAlign w:val="superscript"/>
          </w:rPr>
          <w:t>e</w:t>
        </w:r>
        <w:proofErr w:type="spellEnd"/>
        <w:r w:rsidRPr="00BF720D">
          <w:rPr>
            <w:sz w:val="22"/>
            <w:szCs w:val="22"/>
          </w:rPr>
          <w:t xml:space="preserve"> </w:t>
        </w:r>
        <w:proofErr w:type="spellStart"/>
        <w:r w:rsidRPr="00BF720D">
          <w:rPr>
            <w:sz w:val="22"/>
            <w:szCs w:val="22"/>
          </w:rPr>
          <w:t>République</w:t>
        </w:r>
      </w:smartTag>
      <w:proofErr w:type="spellEnd"/>
      <w:r w:rsidRPr="00BF720D">
        <w:rPr>
          <w:sz w:val="22"/>
          <w:szCs w:val="22"/>
        </w:rPr>
        <w:t xml:space="preserve"> », in </w:t>
      </w:r>
      <w:smartTag w:uri="urn:schemas-microsoft-com:office:smarttags" w:element="PersonName">
        <w:smartTagPr>
          <w:attr w:name="ProductID" w:val="La IVe R￩publique. Histoire"/>
        </w:smartTagPr>
        <w:r w:rsidRPr="00BF720D">
          <w:rPr>
            <w:i/>
            <w:sz w:val="22"/>
            <w:szCs w:val="22"/>
          </w:rPr>
          <w:t xml:space="preserve">La </w:t>
        </w:r>
        <w:proofErr w:type="spellStart"/>
        <w:r w:rsidRPr="00BF720D">
          <w:rPr>
            <w:i/>
            <w:smallCaps/>
            <w:sz w:val="22"/>
            <w:szCs w:val="22"/>
          </w:rPr>
          <w:t>iv</w:t>
        </w:r>
        <w:r w:rsidRPr="00BF720D">
          <w:rPr>
            <w:i/>
            <w:sz w:val="22"/>
            <w:szCs w:val="22"/>
            <w:vertAlign w:val="superscript"/>
          </w:rPr>
          <w:t>e</w:t>
        </w:r>
        <w:proofErr w:type="spellEnd"/>
        <w:r w:rsidRPr="00BF720D">
          <w:rPr>
            <w:i/>
            <w:sz w:val="22"/>
            <w:szCs w:val="22"/>
          </w:rPr>
          <w:t xml:space="preserve"> </w:t>
        </w:r>
        <w:proofErr w:type="spellStart"/>
        <w:r w:rsidRPr="00BF720D">
          <w:rPr>
            <w:i/>
            <w:sz w:val="22"/>
            <w:szCs w:val="22"/>
          </w:rPr>
          <w:t>République</w:t>
        </w:r>
        <w:proofErr w:type="spellEnd"/>
        <w:r w:rsidRPr="00BF720D">
          <w:rPr>
            <w:sz w:val="22"/>
            <w:szCs w:val="22"/>
          </w:rPr>
          <w:t xml:space="preserve">. </w:t>
        </w:r>
        <w:proofErr w:type="spellStart"/>
        <w:r w:rsidRPr="00BF720D">
          <w:rPr>
            <w:i/>
            <w:sz w:val="22"/>
            <w:szCs w:val="22"/>
          </w:rPr>
          <w:t>Histoire</w:t>
        </w:r>
      </w:smartTag>
      <w:proofErr w:type="spellEnd"/>
      <w:r w:rsidRPr="00BF720D">
        <w:rPr>
          <w:i/>
          <w:sz w:val="22"/>
          <w:szCs w:val="22"/>
        </w:rPr>
        <w:t xml:space="preserve">, </w:t>
      </w:r>
      <w:proofErr w:type="spellStart"/>
      <w:r w:rsidRPr="00BF720D">
        <w:rPr>
          <w:i/>
          <w:sz w:val="22"/>
          <w:szCs w:val="22"/>
        </w:rPr>
        <w:t>recherches</w:t>
      </w:r>
      <w:proofErr w:type="spellEnd"/>
      <w:r w:rsidRPr="00BF720D">
        <w:rPr>
          <w:i/>
          <w:sz w:val="22"/>
          <w:szCs w:val="22"/>
        </w:rPr>
        <w:t xml:space="preserve"> &amp; archives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numéro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spécial</w:t>
      </w:r>
      <w:proofErr w:type="spellEnd"/>
      <w:r w:rsidRPr="00BF720D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vue Historiens-G￩ographes"/>
        </w:smartTagPr>
        <w:r w:rsidRPr="00BF720D">
          <w:rPr>
            <w:sz w:val="22"/>
            <w:szCs w:val="22"/>
          </w:rPr>
          <w:t>la revue</w:t>
        </w:r>
        <w:r w:rsidRPr="00BF720D">
          <w:rPr>
            <w:i/>
            <w:sz w:val="22"/>
            <w:szCs w:val="22"/>
          </w:rPr>
          <w:t xml:space="preserve"> </w:t>
        </w:r>
        <w:proofErr w:type="spellStart"/>
        <w:r w:rsidRPr="00BF720D">
          <w:rPr>
            <w:i/>
            <w:sz w:val="22"/>
            <w:szCs w:val="22"/>
          </w:rPr>
          <w:t>Historiens-Géographes</w:t>
        </w:r>
      </w:smartTag>
      <w:proofErr w:type="spellEnd"/>
      <w:r w:rsidRPr="00BF720D">
        <w:rPr>
          <w:sz w:val="22"/>
          <w:szCs w:val="22"/>
        </w:rPr>
        <w:t xml:space="preserve">, n°357-358, 1997,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291-305.</w:t>
      </w:r>
    </w:p>
    <w:p w14:paraId="268BED0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Oustric, un financier</w:t>
      </w:r>
      <w:r w:rsidR="00CB54F4"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prédateur</w:t>
      </w:r>
      <w:proofErr w:type="spellEnd"/>
      <w:r w:rsidRPr="00BF720D">
        <w:rPr>
          <w:sz w:val="22"/>
          <w:szCs w:val="22"/>
        </w:rPr>
        <w:t> ? (1914-1930) »,</w:t>
      </w:r>
      <w:r w:rsidRPr="00BF720D">
        <w:rPr>
          <w:i/>
          <w:sz w:val="22"/>
          <w:szCs w:val="22"/>
        </w:rPr>
        <w:t xml:space="preserve"> Revue </w:t>
      </w:r>
      <w:proofErr w:type="spellStart"/>
      <w:r w:rsidRPr="00BF720D">
        <w:rPr>
          <w:i/>
          <w:sz w:val="22"/>
          <w:szCs w:val="22"/>
        </w:rPr>
        <w:t>historique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octobre</w:t>
      </w:r>
      <w:proofErr w:type="spellEnd"/>
      <w:r w:rsidRPr="00BF720D">
        <w:rPr>
          <w:sz w:val="22"/>
          <w:szCs w:val="22"/>
        </w:rPr>
        <w:t xml:space="preserve"> 1996, </w:t>
      </w:r>
      <w:r w:rsidRPr="00BF720D">
        <w:rPr>
          <w:smallCaps/>
          <w:sz w:val="22"/>
          <w:szCs w:val="22"/>
        </w:rPr>
        <w:t>ccxcv</w:t>
      </w:r>
      <w:r w:rsidRPr="00BF720D">
        <w:rPr>
          <w:sz w:val="22"/>
          <w:szCs w:val="22"/>
        </w:rPr>
        <w:t xml:space="preserve">/2,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429-448.</w:t>
      </w:r>
    </w:p>
    <w:p w14:paraId="6111E24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  <w:lang w:val="de-DE"/>
        </w:rPr>
      </w:pPr>
      <w:r w:rsidRPr="00BF720D">
        <w:rPr>
          <w:sz w:val="22"/>
          <w:szCs w:val="22"/>
        </w:rPr>
        <w:t>« </w:t>
      </w:r>
      <w:proofErr w:type="spellStart"/>
      <w:r w:rsidRPr="00BF720D">
        <w:rPr>
          <w:sz w:val="22"/>
          <w:szCs w:val="22"/>
        </w:rPr>
        <w:t>L’intégration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européenne</w:t>
      </w:r>
      <w:proofErr w:type="spellEnd"/>
      <w:r w:rsidRPr="00BF720D">
        <w:rPr>
          <w:sz w:val="22"/>
          <w:szCs w:val="22"/>
        </w:rPr>
        <w:t xml:space="preserve"> des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françaises</w:t>
      </w:r>
      <w:proofErr w:type="spellEnd"/>
      <w:r w:rsidRPr="00BF720D">
        <w:rPr>
          <w:sz w:val="22"/>
          <w:szCs w:val="22"/>
        </w:rPr>
        <w:t xml:space="preserve"> (1796-1996) », </w:t>
      </w:r>
      <w:proofErr w:type="spellStart"/>
      <w:r w:rsidRPr="00BF720D">
        <w:rPr>
          <w:i/>
          <w:sz w:val="22"/>
          <w:szCs w:val="22"/>
        </w:rPr>
        <w:t>Bankhistorisches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Archiv</w:t>
      </w:r>
      <w:proofErr w:type="spellEnd"/>
      <w:r w:rsidRPr="00BF720D">
        <w:rPr>
          <w:i/>
          <w:sz w:val="22"/>
          <w:szCs w:val="22"/>
        </w:rPr>
        <w:t xml:space="preserve">. </w:t>
      </w:r>
      <w:r w:rsidRPr="00BF720D">
        <w:rPr>
          <w:i/>
          <w:sz w:val="22"/>
          <w:szCs w:val="22"/>
          <w:lang w:val="de-DE"/>
        </w:rPr>
        <w:t>Zeitschrift zur Bankgeschichte</w:t>
      </w:r>
      <w:r w:rsidRPr="00BF720D">
        <w:rPr>
          <w:sz w:val="22"/>
          <w:szCs w:val="22"/>
          <w:lang w:val="de-DE"/>
        </w:rPr>
        <w:t xml:space="preserve">, 2, 1996, Frankfurt, Fritz Knapp Verlag, </w:t>
      </w:r>
      <w:r w:rsidR="00891134" w:rsidRPr="00BF720D">
        <w:rPr>
          <w:sz w:val="22"/>
          <w:szCs w:val="22"/>
          <w:lang w:val="de-DE"/>
        </w:rPr>
        <w:t>p.</w:t>
      </w:r>
      <w:r w:rsidRPr="00BF720D">
        <w:rPr>
          <w:sz w:val="22"/>
          <w:szCs w:val="22"/>
          <w:lang w:val="de-DE"/>
        </w:rPr>
        <w:t xml:space="preserve"> 59-85.</w:t>
      </w:r>
    </w:p>
    <w:p w14:paraId="06221CA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French banking history: A review article », </w:t>
      </w:r>
      <w:r w:rsidRPr="00BF720D">
        <w:rPr>
          <w:i/>
          <w:sz w:val="22"/>
          <w:szCs w:val="22"/>
        </w:rPr>
        <w:t>Business History,</w:t>
      </w:r>
      <w:r w:rsidRPr="00BF720D">
        <w:rPr>
          <w:sz w:val="22"/>
          <w:szCs w:val="22"/>
        </w:rPr>
        <w:t xml:space="preserve"> vol. 38, n°1, </w:t>
      </w:r>
      <w:r w:rsidRPr="00BF720D">
        <w:rPr>
          <w:b/>
          <w:bCs/>
          <w:sz w:val="22"/>
          <w:szCs w:val="22"/>
        </w:rPr>
        <w:t>1996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115-127.</w:t>
      </w:r>
    </w:p>
    <w:p w14:paraId="65B2E7BF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Les </w:t>
      </w:r>
      <w:proofErr w:type="spellStart"/>
      <w:r w:rsidRPr="00BF720D">
        <w:rPr>
          <w:i/>
          <w:sz w:val="22"/>
          <w:szCs w:val="22"/>
        </w:rPr>
        <w:t>groupes</w:t>
      </w:r>
      <w:proofErr w:type="spellEnd"/>
      <w:r w:rsidRPr="00BF720D">
        <w:rPr>
          <w:i/>
          <w:sz w:val="22"/>
          <w:szCs w:val="22"/>
        </w:rPr>
        <w:t xml:space="preserve"> financiers </w:t>
      </w:r>
      <w:proofErr w:type="spellStart"/>
      <w:r w:rsidRPr="00BF720D">
        <w:rPr>
          <w:i/>
          <w:sz w:val="22"/>
          <w:szCs w:val="22"/>
        </w:rPr>
        <w:t>français</w:t>
      </w:r>
      <w:proofErr w:type="spellEnd"/>
      <w:r w:rsidRPr="00BF720D">
        <w:rPr>
          <w:sz w:val="22"/>
          <w:szCs w:val="22"/>
        </w:rPr>
        <w:t xml:space="preserve">, Paris, collection Que </w:t>
      </w:r>
      <w:proofErr w:type="spellStart"/>
      <w:r w:rsidRPr="00BF720D">
        <w:rPr>
          <w:sz w:val="22"/>
          <w:szCs w:val="22"/>
        </w:rPr>
        <w:t>sais</w:t>
      </w:r>
      <w:proofErr w:type="spellEnd"/>
      <w:r w:rsidRPr="00BF720D">
        <w:rPr>
          <w:sz w:val="22"/>
          <w:szCs w:val="22"/>
        </w:rPr>
        <w:t xml:space="preserve">-je?, Presses </w:t>
      </w:r>
      <w:proofErr w:type="spellStart"/>
      <w:r w:rsidRPr="00BF720D">
        <w:rPr>
          <w:sz w:val="22"/>
          <w:szCs w:val="22"/>
        </w:rPr>
        <w:t>universitaires</w:t>
      </w:r>
      <w:proofErr w:type="spellEnd"/>
      <w:r w:rsidRPr="00BF720D">
        <w:rPr>
          <w:sz w:val="22"/>
          <w:szCs w:val="22"/>
        </w:rPr>
        <w:t xml:space="preserve"> de France, 1995 (128 p.).</w:t>
      </w:r>
    </w:p>
    <w:p w14:paraId="1B716E7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smartTag w:uri="urn:schemas-microsoft-com:office:smarttags" w:element="PersonName">
        <w:smartTagPr>
          <w:attr w:name="ProductID" w:val="La Soci￩t￩"/>
        </w:smartTagPr>
        <w:r w:rsidRPr="00BF720D">
          <w:rPr>
            <w:i/>
            <w:sz w:val="22"/>
            <w:szCs w:val="22"/>
          </w:rPr>
          <w:t>La Société</w:t>
        </w:r>
      </w:smartTag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générale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Russie</w:t>
      </w:r>
      <w:proofErr w:type="spellEnd"/>
      <w:r w:rsidRPr="00BF720D">
        <w:rPr>
          <w:i/>
          <w:sz w:val="22"/>
          <w:szCs w:val="22"/>
        </w:rPr>
        <w:t xml:space="preserve"> </w:t>
      </w:r>
      <w:r w:rsidRPr="00BF720D">
        <w:rPr>
          <w:sz w:val="22"/>
          <w:szCs w:val="22"/>
        </w:rPr>
        <w:t>(</w:t>
      </w:r>
      <w:proofErr w:type="spellStart"/>
      <w:r w:rsidRPr="00BF720D">
        <w:rPr>
          <w:sz w:val="22"/>
          <w:szCs w:val="22"/>
        </w:rPr>
        <w:t>Histoire</w:t>
      </w:r>
      <w:proofErr w:type="spellEnd"/>
      <w:r w:rsidRPr="00BF720D">
        <w:rPr>
          <w:sz w:val="22"/>
          <w:szCs w:val="22"/>
        </w:rPr>
        <w:t xml:space="preserve"> des </w:t>
      </w:r>
      <w:proofErr w:type="spellStart"/>
      <w:r w:rsidRPr="00BF720D">
        <w:rPr>
          <w:sz w:val="22"/>
          <w:szCs w:val="22"/>
        </w:rPr>
        <w:t>activités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financières</w:t>
      </w:r>
      <w:proofErr w:type="spellEnd"/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bancaires</w:t>
      </w:r>
      <w:proofErr w:type="spellEnd"/>
      <w:r w:rsidRPr="00BF720D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oci￩t￩"/>
        </w:smartTagPr>
        <w:r w:rsidRPr="00BF720D">
          <w:rPr>
            <w:sz w:val="22"/>
            <w:szCs w:val="22"/>
          </w:rPr>
          <w:t>la Société</w:t>
        </w:r>
      </w:smartTag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générale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Russie</w:t>
      </w:r>
      <w:proofErr w:type="spellEnd"/>
      <w:r w:rsidRPr="00BF720D">
        <w:rPr>
          <w:sz w:val="22"/>
          <w:szCs w:val="22"/>
        </w:rPr>
        <w:t xml:space="preserve"> dans les </w:t>
      </w:r>
      <w:proofErr w:type="spellStart"/>
      <w:r w:rsidRPr="00BF720D">
        <w:rPr>
          <w:sz w:val="22"/>
          <w:szCs w:val="22"/>
        </w:rPr>
        <w:t>années</w:t>
      </w:r>
      <w:proofErr w:type="spellEnd"/>
      <w:r w:rsidRPr="00BF720D">
        <w:rPr>
          <w:sz w:val="22"/>
          <w:szCs w:val="22"/>
        </w:rPr>
        <w:t xml:space="preserve"> 1880-1917),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La collection </w:t>
      </w:r>
      <w:proofErr w:type="spellStart"/>
      <w:r w:rsidRPr="00BF720D">
        <w:rPr>
          <w:sz w:val="22"/>
          <w:szCs w:val="22"/>
        </w:rPr>
        <w:t>historique</w:t>
      </w:r>
      <w:proofErr w:type="spellEnd"/>
      <w:r w:rsidRPr="00BF720D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oci￩t￩"/>
        </w:smartTagPr>
        <w:r w:rsidRPr="00BF720D">
          <w:rPr>
            <w:sz w:val="22"/>
            <w:szCs w:val="22"/>
          </w:rPr>
          <w:t>la Société</w:t>
        </w:r>
      </w:smartTag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générale</w:t>
      </w:r>
      <w:proofErr w:type="spellEnd"/>
      <w:r w:rsidRPr="00BF720D">
        <w:rPr>
          <w:sz w:val="22"/>
          <w:szCs w:val="22"/>
        </w:rPr>
        <w:t>, 1994 (100 p.) (</w:t>
      </w:r>
      <w:proofErr w:type="spellStart"/>
      <w:r w:rsidRPr="00BF720D">
        <w:rPr>
          <w:sz w:val="22"/>
          <w:szCs w:val="22"/>
        </w:rPr>
        <w:t>paru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français</w:t>
      </w:r>
      <w:proofErr w:type="spellEnd"/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russe) ; </w:t>
      </w:r>
      <w:proofErr w:type="spellStart"/>
      <w:r w:rsidRPr="00BF720D">
        <w:rPr>
          <w:sz w:val="22"/>
          <w:szCs w:val="22"/>
        </w:rPr>
        <w:t>réédition</w:t>
      </w:r>
      <w:proofErr w:type="spellEnd"/>
      <w:r w:rsidRPr="00BF720D">
        <w:rPr>
          <w:sz w:val="22"/>
          <w:szCs w:val="22"/>
        </w:rPr>
        <w:t xml:space="preserve"> (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russe)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2005 et 2008.</w:t>
      </w:r>
    </w:p>
    <w:p w14:paraId="69A8A506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Louis Dorizon, </w:t>
      </w:r>
      <w:proofErr w:type="spellStart"/>
      <w:r w:rsidRPr="00BF720D">
        <w:rPr>
          <w:sz w:val="22"/>
          <w:szCs w:val="22"/>
        </w:rPr>
        <w:t>dirigeant</w:t>
      </w:r>
      <w:proofErr w:type="spellEnd"/>
      <w:r w:rsidRPr="00BF720D">
        <w:rPr>
          <w:sz w:val="22"/>
          <w:szCs w:val="22"/>
        </w:rPr>
        <w:t xml:space="preserve"> de la Société </w:t>
      </w:r>
      <w:proofErr w:type="spellStart"/>
      <w:r w:rsidRPr="00BF720D">
        <w:rPr>
          <w:sz w:val="22"/>
          <w:szCs w:val="22"/>
        </w:rPr>
        <w:t>générale</w:t>
      </w:r>
      <w:proofErr w:type="spellEnd"/>
      <w:r w:rsidRPr="00BF720D">
        <w:rPr>
          <w:sz w:val="22"/>
          <w:szCs w:val="22"/>
        </w:rPr>
        <w:t xml:space="preserve"> : la construction </w:t>
      </w:r>
      <w:proofErr w:type="spellStart"/>
      <w:r w:rsidRPr="00BF720D">
        <w:rPr>
          <w:sz w:val="22"/>
          <w:szCs w:val="22"/>
        </w:rPr>
        <w:t>d’une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carrière</w:t>
      </w:r>
      <w:proofErr w:type="spellEnd"/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d’une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stratégie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bancaires</w:t>
      </w:r>
      <w:proofErr w:type="spellEnd"/>
      <w:r w:rsidRPr="00BF720D">
        <w:rPr>
          <w:sz w:val="22"/>
          <w:szCs w:val="22"/>
        </w:rPr>
        <w:t xml:space="preserve"> (1874-1914) », </w:t>
      </w:r>
      <w:r w:rsidRPr="00BF720D">
        <w:rPr>
          <w:i/>
          <w:sz w:val="22"/>
          <w:szCs w:val="22"/>
        </w:rPr>
        <w:t xml:space="preserve">Revue </w:t>
      </w:r>
      <w:proofErr w:type="spellStart"/>
      <w:r w:rsidRPr="00BF720D">
        <w:rPr>
          <w:i/>
          <w:sz w:val="22"/>
          <w:szCs w:val="22"/>
        </w:rPr>
        <w:t>historique</w:t>
      </w:r>
      <w:proofErr w:type="spellEnd"/>
      <w:r w:rsidRPr="00BF720D">
        <w:rPr>
          <w:i/>
          <w:sz w:val="22"/>
          <w:szCs w:val="22"/>
        </w:rPr>
        <w:t>,</w:t>
      </w:r>
      <w:r w:rsidRPr="00BF720D">
        <w:rPr>
          <w:sz w:val="22"/>
          <w:szCs w:val="22"/>
        </w:rPr>
        <w:t xml:space="preserve"> </w:t>
      </w:r>
      <w:r w:rsidRPr="00BF720D">
        <w:rPr>
          <w:smallCaps/>
          <w:sz w:val="22"/>
          <w:szCs w:val="22"/>
        </w:rPr>
        <w:t>ccxc</w:t>
      </w:r>
      <w:r w:rsidRPr="00BF720D">
        <w:rPr>
          <w:sz w:val="22"/>
          <w:szCs w:val="22"/>
        </w:rPr>
        <w:t xml:space="preserve">/2, 1994,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511-527.</w:t>
      </w:r>
    </w:p>
    <w:p w14:paraId="05CFBB7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</w:t>
      </w:r>
      <w:proofErr w:type="spellStart"/>
      <w:r w:rsidRPr="00BF720D">
        <w:rPr>
          <w:sz w:val="22"/>
          <w:szCs w:val="22"/>
        </w:rPr>
        <w:t>Frankreich</w:t>
      </w:r>
      <w:proofErr w:type="spellEnd"/>
      <w:r w:rsidRPr="00BF720D">
        <w:rPr>
          <w:sz w:val="22"/>
          <w:szCs w:val="22"/>
        </w:rPr>
        <w:t xml:space="preserve"> », in </w:t>
      </w:r>
      <w:proofErr w:type="spellStart"/>
      <w:r w:rsidRPr="00BF720D">
        <w:rPr>
          <w:i/>
          <w:sz w:val="22"/>
          <w:szCs w:val="22"/>
        </w:rPr>
        <w:t>Europäische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Bankengeschichte</w:t>
      </w:r>
      <w:proofErr w:type="spellEnd"/>
      <w:r w:rsidRPr="00BF720D">
        <w:rPr>
          <w:i/>
          <w:sz w:val="22"/>
          <w:szCs w:val="22"/>
        </w:rPr>
        <w:t xml:space="preserve"> (</w:t>
      </w:r>
      <w:proofErr w:type="spellStart"/>
      <w:r w:rsidRPr="00BF720D">
        <w:rPr>
          <w:i/>
          <w:sz w:val="22"/>
          <w:szCs w:val="22"/>
        </w:rPr>
        <w:t>Histoire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européenne</w:t>
      </w:r>
      <w:proofErr w:type="spellEnd"/>
      <w:r w:rsidRPr="00BF720D">
        <w:rPr>
          <w:i/>
          <w:sz w:val="22"/>
          <w:szCs w:val="22"/>
        </w:rPr>
        <w:t xml:space="preserve"> de la </w:t>
      </w:r>
      <w:proofErr w:type="spellStart"/>
      <w:r w:rsidRPr="00BF720D">
        <w:rPr>
          <w:i/>
          <w:sz w:val="22"/>
          <w:szCs w:val="22"/>
        </w:rPr>
        <w:t>banque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contemporaine</w:t>
      </w:r>
      <w:proofErr w:type="spellEnd"/>
      <w:r w:rsidRPr="00BF720D">
        <w:rPr>
          <w:i/>
          <w:sz w:val="22"/>
          <w:szCs w:val="22"/>
        </w:rPr>
        <w:t>),</w:t>
      </w:r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Francfort</w:t>
      </w:r>
      <w:proofErr w:type="spellEnd"/>
      <w:r w:rsidRPr="00BF720D">
        <w:rPr>
          <w:sz w:val="22"/>
          <w:szCs w:val="22"/>
        </w:rPr>
        <w:t xml:space="preserve">, Fritz Knapp Verlag, 1993 [Trois </w:t>
      </w:r>
      <w:proofErr w:type="spellStart"/>
      <w:r w:rsidRPr="00BF720D">
        <w:rPr>
          <w:sz w:val="22"/>
          <w:szCs w:val="22"/>
        </w:rPr>
        <w:t>chapitres</w:t>
      </w:r>
      <w:proofErr w:type="spellEnd"/>
      <w:r w:rsidRPr="00BF720D">
        <w:rPr>
          <w:sz w:val="22"/>
          <w:szCs w:val="22"/>
        </w:rPr>
        <w:t> : p. 250-262, 373-393 &amp; 498-516].</w:t>
      </w:r>
    </w:p>
    <w:p w14:paraId="0D566C84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Introduction » (p. 17-41) et notes des </w:t>
      </w:r>
      <w:proofErr w:type="spellStart"/>
      <w:r w:rsidRPr="00BF720D">
        <w:rPr>
          <w:sz w:val="22"/>
          <w:szCs w:val="22"/>
        </w:rPr>
        <w:t>huit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chapitres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consacrés</w:t>
      </w:r>
      <w:proofErr w:type="spellEnd"/>
      <w:r w:rsidRPr="00BF720D">
        <w:rPr>
          <w:sz w:val="22"/>
          <w:szCs w:val="22"/>
        </w:rPr>
        <w:t xml:space="preserve"> à </w:t>
      </w:r>
      <w:proofErr w:type="spellStart"/>
      <w:r w:rsidRPr="00BF720D">
        <w:rPr>
          <w:sz w:val="22"/>
          <w:szCs w:val="22"/>
        </w:rPr>
        <w:t>l'histoi</w:t>
      </w:r>
      <w:r w:rsidR="00CB54F4" w:rsidRPr="00BF720D">
        <w:rPr>
          <w:sz w:val="22"/>
          <w:szCs w:val="22"/>
        </w:rPr>
        <w:t>re</w:t>
      </w:r>
      <w:proofErr w:type="spellEnd"/>
      <w:r w:rsidR="00CB54F4" w:rsidRPr="00BF720D">
        <w:rPr>
          <w:sz w:val="22"/>
          <w:szCs w:val="22"/>
        </w:rPr>
        <w:t xml:space="preserve"> de la Compagnie de Suez in </w:t>
      </w:r>
      <w:r w:rsidRPr="00BF720D">
        <w:rPr>
          <w:sz w:val="22"/>
          <w:szCs w:val="22"/>
        </w:rPr>
        <w:t>Jacques Georges-Picot,</w:t>
      </w:r>
      <w:r w:rsidRPr="00BF720D">
        <w:rPr>
          <w:i/>
          <w:sz w:val="22"/>
          <w:szCs w:val="22"/>
        </w:rPr>
        <w:t xml:space="preserve"> Souvenirs </w:t>
      </w:r>
      <w:proofErr w:type="spellStart"/>
      <w:r w:rsidRPr="00BF720D">
        <w:rPr>
          <w:i/>
          <w:sz w:val="22"/>
          <w:szCs w:val="22"/>
        </w:rPr>
        <w:t>d'une</w:t>
      </w:r>
      <w:proofErr w:type="spellEnd"/>
      <w:r w:rsidRPr="00BF720D">
        <w:rPr>
          <w:i/>
          <w:sz w:val="22"/>
          <w:szCs w:val="22"/>
        </w:rPr>
        <w:t xml:space="preserve"> longue </w:t>
      </w:r>
      <w:proofErr w:type="spellStart"/>
      <w:r w:rsidRPr="00BF720D">
        <w:rPr>
          <w:i/>
          <w:sz w:val="22"/>
          <w:szCs w:val="22"/>
        </w:rPr>
        <w:t>carrière</w:t>
      </w:r>
      <w:proofErr w:type="spellEnd"/>
      <w:r w:rsidRPr="00BF720D">
        <w:rPr>
          <w:i/>
          <w:sz w:val="22"/>
          <w:szCs w:val="22"/>
        </w:rPr>
        <w:t>. De la rue de Rivoli à la Compagnie de Suez (1920-1971)</w:t>
      </w:r>
      <w:r w:rsidRPr="00BF720D">
        <w:rPr>
          <w:sz w:val="22"/>
          <w:szCs w:val="22"/>
        </w:rPr>
        <w:t xml:space="preserve">, Paris, </w:t>
      </w:r>
      <w:proofErr w:type="spellStart"/>
      <w:r w:rsidRPr="00BF720D">
        <w:rPr>
          <w:sz w:val="22"/>
          <w:szCs w:val="22"/>
        </w:rPr>
        <w:t>Comité</w:t>
      </w:r>
      <w:proofErr w:type="spellEnd"/>
      <w:r w:rsidRPr="00BF720D">
        <w:rPr>
          <w:sz w:val="22"/>
          <w:szCs w:val="22"/>
        </w:rPr>
        <w:t xml:space="preserve"> pour </w:t>
      </w:r>
      <w:proofErr w:type="spellStart"/>
      <w:r w:rsidRPr="00BF720D">
        <w:rPr>
          <w:sz w:val="22"/>
          <w:szCs w:val="22"/>
        </w:rPr>
        <w:t>l'histoire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économique</w:t>
      </w:r>
      <w:proofErr w:type="spellEnd"/>
      <w:r w:rsidRPr="00BF720D">
        <w:rPr>
          <w:sz w:val="22"/>
          <w:szCs w:val="22"/>
        </w:rPr>
        <w:t xml:space="preserve"> &amp; financière de la France, 1993,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collaboration avec Nathalie </w:t>
      </w:r>
      <w:proofErr w:type="spellStart"/>
      <w:r w:rsidRPr="00BF720D">
        <w:rPr>
          <w:sz w:val="22"/>
          <w:szCs w:val="22"/>
        </w:rPr>
        <w:t>Carré</w:t>
      </w:r>
      <w:proofErr w:type="spellEnd"/>
      <w:r w:rsidRPr="00BF720D">
        <w:rPr>
          <w:sz w:val="22"/>
          <w:szCs w:val="22"/>
        </w:rPr>
        <w:t xml:space="preserve"> de </w:t>
      </w:r>
      <w:proofErr w:type="spellStart"/>
      <w:r w:rsidRPr="00BF720D">
        <w:rPr>
          <w:sz w:val="22"/>
          <w:szCs w:val="22"/>
        </w:rPr>
        <w:t>Malberg</w:t>
      </w:r>
      <w:proofErr w:type="spellEnd"/>
      <w:r w:rsidRPr="00BF720D">
        <w:rPr>
          <w:sz w:val="22"/>
          <w:szCs w:val="22"/>
        </w:rPr>
        <w:t>.</w:t>
      </w:r>
    </w:p>
    <w:p w14:paraId="478DB99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La </w:t>
      </w:r>
      <w:proofErr w:type="spellStart"/>
      <w:r w:rsidRPr="00BF720D">
        <w:rPr>
          <w:sz w:val="22"/>
          <w:szCs w:val="22"/>
        </w:rPr>
        <w:t>révolution</w:t>
      </w:r>
      <w:proofErr w:type="spellEnd"/>
      <w:r w:rsidRPr="00BF720D">
        <w:rPr>
          <w:sz w:val="22"/>
          <w:szCs w:val="22"/>
        </w:rPr>
        <w:t xml:space="preserve"> des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françaises</w:t>
      </w:r>
      <w:proofErr w:type="spellEnd"/>
      <w:r w:rsidRPr="00BF720D">
        <w:rPr>
          <w:sz w:val="22"/>
          <w:szCs w:val="22"/>
        </w:rPr>
        <w:t xml:space="preserve"> (1850-1930) », in Jean-François </w:t>
      </w:r>
      <w:proofErr w:type="spellStart"/>
      <w:r w:rsidRPr="00BF720D">
        <w:rPr>
          <w:sz w:val="22"/>
          <w:szCs w:val="22"/>
        </w:rPr>
        <w:t>Pinchon</w:t>
      </w:r>
      <w:proofErr w:type="spellEnd"/>
      <w:r w:rsidRPr="00BF720D">
        <w:rPr>
          <w:sz w:val="22"/>
          <w:szCs w:val="22"/>
        </w:rPr>
        <w:t xml:space="preserve"> (dir.), </w:t>
      </w:r>
      <w:r w:rsidRPr="00BF720D">
        <w:rPr>
          <w:i/>
          <w:sz w:val="22"/>
          <w:szCs w:val="22"/>
        </w:rPr>
        <w:t xml:space="preserve">Les palais </w:t>
      </w:r>
      <w:proofErr w:type="spellStart"/>
      <w:r w:rsidRPr="00BF720D">
        <w:rPr>
          <w:i/>
          <w:sz w:val="22"/>
          <w:szCs w:val="22"/>
        </w:rPr>
        <w:t>d’argent</w:t>
      </w:r>
      <w:proofErr w:type="spellEnd"/>
      <w:r w:rsidRPr="00BF720D">
        <w:rPr>
          <w:i/>
          <w:sz w:val="22"/>
          <w:szCs w:val="22"/>
        </w:rPr>
        <w:t xml:space="preserve">. </w:t>
      </w:r>
      <w:proofErr w:type="spellStart"/>
      <w:r w:rsidRPr="00BF720D">
        <w:rPr>
          <w:i/>
          <w:sz w:val="22"/>
          <w:szCs w:val="22"/>
        </w:rPr>
        <w:t>L’architecture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bancaire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France de 1850 à 1930</w:t>
      </w:r>
      <w:r w:rsidRPr="00BF720D">
        <w:rPr>
          <w:sz w:val="22"/>
          <w:szCs w:val="22"/>
        </w:rPr>
        <w:t xml:space="preserve">, Paris, </w:t>
      </w:r>
      <w:proofErr w:type="spellStart"/>
      <w:r w:rsidRPr="00BF720D">
        <w:rPr>
          <w:sz w:val="22"/>
          <w:szCs w:val="22"/>
        </w:rPr>
        <w:t>éditions</w:t>
      </w:r>
      <w:proofErr w:type="spellEnd"/>
      <w:r w:rsidRPr="00BF720D">
        <w:rPr>
          <w:sz w:val="22"/>
          <w:szCs w:val="22"/>
        </w:rPr>
        <w:t xml:space="preserve"> de la Réunion des </w:t>
      </w:r>
      <w:proofErr w:type="spellStart"/>
      <w:r w:rsidRPr="00BF720D">
        <w:rPr>
          <w:sz w:val="22"/>
          <w:szCs w:val="22"/>
        </w:rPr>
        <w:t>musées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nationaux</w:t>
      </w:r>
      <w:proofErr w:type="spellEnd"/>
      <w:r w:rsidRPr="00BF720D">
        <w:rPr>
          <w:sz w:val="22"/>
          <w:szCs w:val="22"/>
        </w:rPr>
        <w:t xml:space="preserve">, </w:t>
      </w:r>
      <w:r w:rsidRPr="00BF720D">
        <w:rPr>
          <w:bCs/>
          <w:sz w:val="22"/>
          <w:szCs w:val="22"/>
        </w:rPr>
        <w:t>1993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3-41.</w:t>
      </w:r>
    </w:p>
    <w:p w14:paraId="231624E2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</w:t>
      </w:r>
      <w:proofErr w:type="spellStart"/>
      <w:r w:rsidRPr="00BF720D">
        <w:rPr>
          <w:sz w:val="22"/>
          <w:szCs w:val="22"/>
        </w:rPr>
        <w:t>L’histoire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 entre </w:t>
      </w:r>
      <w:proofErr w:type="spellStart"/>
      <w:r w:rsidRPr="00BF720D">
        <w:rPr>
          <w:sz w:val="22"/>
          <w:szCs w:val="22"/>
        </w:rPr>
        <w:t>l’Université</w:t>
      </w:r>
      <w:proofErr w:type="spellEnd"/>
      <w:r w:rsidR="00CB54F4" w:rsidRPr="00BF720D">
        <w:rPr>
          <w:sz w:val="22"/>
          <w:szCs w:val="22"/>
        </w:rPr>
        <w:t xml:space="preserve"> </w:t>
      </w:r>
      <w:r w:rsidRPr="00BF720D">
        <w:rPr>
          <w:sz w:val="22"/>
          <w:szCs w:val="22"/>
        </w:rPr>
        <w:t xml:space="preserve">et les </w:t>
      </w:r>
      <w:proofErr w:type="spellStart"/>
      <w:r w:rsidRPr="00BF720D">
        <w:rPr>
          <w:sz w:val="22"/>
          <w:szCs w:val="22"/>
        </w:rPr>
        <w:t>anniversaires</w:t>
      </w:r>
      <w:proofErr w:type="spellEnd"/>
      <w:r w:rsidRPr="00BF720D">
        <w:rPr>
          <w:sz w:val="22"/>
          <w:szCs w:val="22"/>
        </w:rPr>
        <w:t xml:space="preserve"> », </w:t>
      </w:r>
      <w:proofErr w:type="spellStart"/>
      <w:r w:rsidRPr="00BF720D">
        <w:rPr>
          <w:i/>
          <w:sz w:val="22"/>
          <w:szCs w:val="22"/>
        </w:rPr>
        <w:t>L’Information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historique</w:t>
      </w:r>
      <w:proofErr w:type="spellEnd"/>
      <w:r w:rsidRPr="00BF720D">
        <w:rPr>
          <w:sz w:val="22"/>
          <w:szCs w:val="22"/>
        </w:rPr>
        <w:t xml:space="preserve">, 1993, volume 55, n°2,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73-77.</w:t>
      </w:r>
    </w:p>
    <w:p w14:paraId="2391C71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La </w:t>
      </w:r>
      <w:proofErr w:type="spellStart"/>
      <w:r w:rsidRPr="00BF720D">
        <w:rPr>
          <w:i/>
          <w:sz w:val="22"/>
          <w:szCs w:val="22"/>
        </w:rPr>
        <w:t>banque</w:t>
      </w:r>
      <w:proofErr w:type="spellEnd"/>
      <w:r w:rsidRPr="00BF720D">
        <w:rPr>
          <w:i/>
          <w:sz w:val="22"/>
          <w:szCs w:val="22"/>
        </w:rPr>
        <w:t xml:space="preserve"> &amp; les </w:t>
      </w:r>
      <w:proofErr w:type="spellStart"/>
      <w:r w:rsidRPr="00BF720D">
        <w:rPr>
          <w:i/>
          <w:sz w:val="22"/>
          <w:szCs w:val="22"/>
        </w:rPr>
        <w:t>banquiers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en</w:t>
      </w:r>
      <w:proofErr w:type="spellEnd"/>
      <w:r w:rsidRPr="00BF720D">
        <w:rPr>
          <w:i/>
          <w:sz w:val="22"/>
          <w:szCs w:val="22"/>
        </w:rPr>
        <w:t xml:space="preserve"> France du </w:t>
      </w:r>
      <w:proofErr w:type="spellStart"/>
      <w:r w:rsidRPr="00BF720D">
        <w:rPr>
          <w:i/>
          <w:sz w:val="22"/>
          <w:szCs w:val="22"/>
        </w:rPr>
        <w:t>Moyen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Âge</w:t>
      </w:r>
      <w:proofErr w:type="spellEnd"/>
      <w:r w:rsidRPr="00BF720D">
        <w:rPr>
          <w:i/>
          <w:sz w:val="22"/>
          <w:szCs w:val="22"/>
        </w:rPr>
        <w:t xml:space="preserve"> à </w:t>
      </w:r>
      <w:proofErr w:type="spellStart"/>
      <w:r w:rsidRPr="00BF720D">
        <w:rPr>
          <w:i/>
          <w:sz w:val="22"/>
          <w:szCs w:val="22"/>
        </w:rPr>
        <w:t>nos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jours</w:t>
      </w:r>
      <w:proofErr w:type="spellEnd"/>
      <w:r w:rsidR="00891134" w:rsidRPr="00BF720D">
        <w:rPr>
          <w:sz w:val="22"/>
          <w:szCs w:val="22"/>
        </w:rPr>
        <w:t>, Paris, Larousse, 1992 (281 p.</w:t>
      </w:r>
      <w:r w:rsidRPr="00BF720D">
        <w:rPr>
          <w:sz w:val="22"/>
          <w:szCs w:val="22"/>
        </w:rPr>
        <w:t xml:space="preserve">). </w:t>
      </w:r>
    </w:p>
    <w:p w14:paraId="2A8ED6A1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 </w:t>
      </w:r>
      <w:proofErr w:type="spellStart"/>
      <w:r w:rsidRPr="00BF720D">
        <w:rPr>
          <w:sz w:val="22"/>
          <w:szCs w:val="22"/>
        </w:rPr>
        <w:t>rayonnement</w:t>
      </w:r>
      <w:proofErr w:type="spellEnd"/>
      <w:r w:rsidRPr="00BF720D">
        <w:rPr>
          <w:sz w:val="22"/>
          <w:szCs w:val="22"/>
        </w:rPr>
        <w:t xml:space="preserve"> international des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françaises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depuis</w:t>
      </w:r>
      <w:proofErr w:type="spellEnd"/>
      <w:r w:rsidRPr="00BF720D">
        <w:rPr>
          <w:sz w:val="22"/>
          <w:szCs w:val="22"/>
        </w:rPr>
        <w:t xml:space="preserve"> le tournant des </w:t>
      </w:r>
      <w:proofErr w:type="spellStart"/>
      <w:r w:rsidRPr="00BF720D">
        <w:rPr>
          <w:sz w:val="22"/>
          <w:szCs w:val="22"/>
        </w:rPr>
        <w:t>années</w:t>
      </w:r>
      <w:proofErr w:type="spellEnd"/>
      <w:r w:rsidRPr="00BF720D">
        <w:rPr>
          <w:sz w:val="22"/>
          <w:szCs w:val="22"/>
        </w:rPr>
        <w:t xml:space="preserve"> 1930 », revue </w:t>
      </w:r>
      <w:r w:rsidRPr="00BF720D">
        <w:rPr>
          <w:i/>
          <w:sz w:val="22"/>
          <w:szCs w:val="22"/>
        </w:rPr>
        <w:t>Banque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numéro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spécial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décembre</w:t>
      </w:r>
      <w:proofErr w:type="spellEnd"/>
      <w:r w:rsidRPr="00BF720D">
        <w:rPr>
          <w:sz w:val="22"/>
          <w:szCs w:val="22"/>
        </w:rPr>
        <w:t xml:space="preserve"> 1992,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60-64.</w:t>
      </w:r>
    </w:p>
    <w:p w14:paraId="44CCB734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Une </w:t>
      </w:r>
      <w:proofErr w:type="spellStart"/>
      <w:r w:rsidRPr="00BF720D">
        <w:rPr>
          <w:sz w:val="22"/>
          <w:szCs w:val="22"/>
        </w:rPr>
        <w:t>grande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entreprise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 : le </w:t>
      </w:r>
      <w:proofErr w:type="spellStart"/>
      <w:r w:rsidRPr="00BF720D">
        <w:rPr>
          <w:sz w:val="22"/>
          <w:szCs w:val="22"/>
        </w:rPr>
        <w:t>Comptoir</w:t>
      </w:r>
      <w:proofErr w:type="spellEnd"/>
      <w:r w:rsidRPr="00BF720D">
        <w:rPr>
          <w:sz w:val="22"/>
          <w:szCs w:val="22"/>
        </w:rPr>
        <w:t xml:space="preserve"> national </w:t>
      </w:r>
      <w:proofErr w:type="spellStart"/>
      <w:r w:rsidRPr="00BF720D">
        <w:rPr>
          <w:sz w:val="22"/>
          <w:szCs w:val="22"/>
        </w:rPr>
        <w:t>d’escompte</w:t>
      </w:r>
      <w:proofErr w:type="spellEnd"/>
      <w:r w:rsidRPr="00BF720D">
        <w:rPr>
          <w:sz w:val="22"/>
          <w:szCs w:val="22"/>
        </w:rPr>
        <w:t xml:space="preserve"> de Paris dans </w:t>
      </w:r>
      <w:proofErr w:type="spellStart"/>
      <w:r w:rsidRPr="00BF720D">
        <w:rPr>
          <w:sz w:val="22"/>
          <w:szCs w:val="22"/>
        </w:rPr>
        <w:t>l’entre</w:t>
      </w:r>
      <w:proofErr w:type="spellEnd"/>
      <w:r w:rsidRPr="00BF720D">
        <w:rPr>
          <w:sz w:val="22"/>
          <w:szCs w:val="22"/>
        </w:rPr>
        <w:t>-deux-</w:t>
      </w:r>
      <w:proofErr w:type="spellStart"/>
      <w:r w:rsidRPr="00BF720D">
        <w:rPr>
          <w:sz w:val="22"/>
          <w:szCs w:val="22"/>
        </w:rPr>
        <w:t>guerres</w:t>
      </w:r>
      <w:proofErr w:type="spellEnd"/>
      <w:r w:rsidRPr="00BF720D">
        <w:rPr>
          <w:sz w:val="22"/>
          <w:szCs w:val="22"/>
        </w:rPr>
        <w:t xml:space="preserve"> », </w:t>
      </w:r>
      <w:r w:rsidRPr="00BF720D">
        <w:rPr>
          <w:i/>
          <w:sz w:val="22"/>
          <w:szCs w:val="22"/>
        </w:rPr>
        <w:t>Études &amp; documents</w:t>
      </w:r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n°IV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Comité</w:t>
      </w:r>
      <w:proofErr w:type="spellEnd"/>
      <w:r w:rsidRPr="00BF720D">
        <w:rPr>
          <w:sz w:val="22"/>
          <w:szCs w:val="22"/>
        </w:rPr>
        <w:t xml:space="preserve"> pour </w:t>
      </w:r>
      <w:proofErr w:type="spellStart"/>
      <w:r w:rsidRPr="00BF720D">
        <w:rPr>
          <w:sz w:val="22"/>
          <w:szCs w:val="22"/>
        </w:rPr>
        <w:t>l’histoire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économique</w:t>
      </w:r>
      <w:proofErr w:type="spellEnd"/>
      <w:r w:rsidRPr="00BF720D">
        <w:rPr>
          <w:sz w:val="22"/>
          <w:szCs w:val="22"/>
        </w:rPr>
        <w:t xml:space="preserve"> &amp; financière de </w:t>
      </w:r>
      <w:smartTag w:uri="urn:schemas-microsoft-com:office:smarttags" w:element="PersonName">
        <w:smartTagPr>
          <w:attr w:name="ProductID" w:val="la France"/>
        </w:smartTagPr>
        <w:r w:rsidRPr="00BF720D">
          <w:rPr>
            <w:sz w:val="22"/>
            <w:szCs w:val="22"/>
          </w:rPr>
          <w:t>la France</w:t>
        </w:r>
      </w:smartTag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décembre</w:t>
      </w:r>
      <w:proofErr w:type="spellEnd"/>
      <w:r w:rsidRPr="00BF720D">
        <w:rPr>
          <w:sz w:val="22"/>
          <w:szCs w:val="22"/>
        </w:rPr>
        <w:t xml:space="preserve"> 1992,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225-382.</w:t>
      </w:r>
    </w:p>
    <w:p w14:paraId="7C9D2220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The international factors in the development of the French banking system », in Rondo Cameron &amp; V</w:t>
      </w:r>
      <w:r w:rsidR="003635D3" w:rsidRPr="00BF720D">
        <w:rPr>
          <w:sz w:val="22"/>
          <w:szCs w:val="22"/>
        </w:rPr>
        <w:t xml:space="preserve">alery </w:t>
      </w:r>
      <w:r w:rsidRPr="00BF720D">
        <w:rPr>
          <w:sz w:val="22"/>
          <w:szCs w:val="22"/>
        </w:rPr>
        <w:t>I. </w:t>
      </w:r>
      <w:proofErr w:type="spellStart"/>
      <w:r w:rsidRPr="00BF720D">
        <w:rPr>
          <w:sz w:val="22"/>
          <w:szCs w:val="22"/>
        </w:rPr>
        <w:t>Bovykin</w:t>
      </w:r>
      <w:proofErr w:type="spellEnd"/>
      <w:r w:rsidRPr="00BF720D">
        <w:rPr>
          <w:sz w:val="22"/>
          <w:szCs w:val="22"/>
        </w:rPr>
        <w:t xml:space="preserve"> (dir.), </w:t>
      </w:r>
      <w:r w:rsidRPr="00BF720D">
        <w:rPr>
          <w:i/>
          <w:sz w:val="22"/>
          <w:szCs w:val="22"/>
        </w:rPr>
        <w:t>International Banking &amp; Industrial Finance, 1870-1914</w:t>
      </w:r>
      <w:r w:rsidRPr="00BF720D">
        <w:rPr>
          <w:sz w:val="22"/>
          <w:szCs w:val="22"/>
        </w:rPr>
        <w:t xml:space="preserve">, Oxford, Oxford University Press, </w:t>
      </w:r>
      <w:r w:rsidRPr="00BF720D">
        <w:rPr>
          <w:b/>
          <w:sz w:val="22"/>
          <w:szCs w:val="22"/>
        </w:rPr>
        <w:t>1992</w:t>
      </w:r>
      <w:r w:rsidRPr="00BF720D">
        <w:rPr>
          <w:sz w:val="22"/>
          <w:szCs w:val="22"/>
        </w:rPr>
        <w:t xml:space="preserve"> (</w:t>
      </w:r>
      <w:proofErr w:type="spellStart"/>
      <w:r w:rsidRPr="00BF720D">
        <w:rPr>
          <w:sz w:val="22"/>
          <w:szCs w:val="22"/>
        </w:rPr>
        <w:t>actes</w:t>
      </w:r>
      <w:proofErr w:type="spellEnd"/>
      <w:r w:rsidRPr="00BF720D">
        <w:rPr>
          <w:sz w:val="22"/>
          <w:szCs w:val="22"/>
        </w:rPr>
        <w:t xml:space="preserve"> du colloque de Bellagio, 1985).</w:t>
      </w:r>
    </w:p>
    <w:p w14:paraId="33331678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>« </w:t>
      </w:r>
      <w:proofErr w:type="spellStart"/>
      <w:r w:rsidRPr="00BF720D">
        <w:rPr>
          <w:sz w:val="22"/>
          <w:szCs w:val="22"/>
        </w:rPr>
        <w:t>Apogée</w:t>
      </w:r>
      <w:proofErr w:type="spellEnd"/>
      <w:r w:rsidRPr="00BF720D">
        <w:rPr>
          <w:sz w:val="22"/>
          <w:szCs w:val="22"/>
        </w:rPr>
        <w:t xml:space="preserve"> &amp; </w:t>
      </w:r>
      <w:proofErr w:type="spellStart"/>
      <w:r w:rsidRPr="00BF720D">
        <w:rPr>
          <w:sz w:val="22"/>
          <w:szCs w:val="22"/>
        </w:rPr>
        <w:t>défaillances</w:t>
      </w:r>
      <w:proofErr w:type="spellEnd"/>
      <w:r w:rsidRPr="00BF720D">
        <w:rPr>
          <w:sz w:val="22"/>
          <w:szCs w:val="22"/>
        </w:rPr>
        <w:t xml:space="preserve"> des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régionales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françaises</w:t>
      </w:r>
      <w:proofErr w:type="spellEnd"/>
      <w:r w:rsidRPr="00BF720D">
        <w:rPr>
          <w:sz w:val="22"/>
          <w:szCs w:val="22"/>
        </w:rPr>
        <w:t xml:space="preserve"> », in </w:t>
      </w:r>
      <w:proofErr w:type="spellStart"/>
      <w:r w:rsidRPr="00BF720D">
        <w:rPr>
          <w:i/>
          <w:sz w:val="22"/>
          <w:szCs w:val="22"/>
        </w:rPr>
        <w:t>L’identité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régionale</w:t>
      </w:r>
      <w:proofErr w:type="spellEnd"/>
      <w:r w:rsidRPr="00BF720D">
        <w:rPr>
          <w:i/>
          <w:sz w:val="22"/>
          <w:szCs w:val="22"/>
        </w:rPr>
        <w:t xml:space="preserve">. </w:t>
      </w:r>
      <w:proofErr w:type="spellStart"/>
      <w:r w:rsidRPr="00BF720D">
        <w:rPr>
          <w:i/>
          <w:sz w:val="22"/>
          <w:szCs w:val="22"/>
        </w:rPr>
        <w:t>L’idée</w:t>
      </w:r>
      <w:proofErr w:type="spellEnd"/>
      <w:r w:rsidRPr="00BF720D">
        <w:rPr>
          <w:i/>
          <w:sz w:val="22"/>
          <w:szCs w:val="22"/>
        </w:rPr>
        <w:t xml:space="preserve"> de </w:t>
      </w:r>
      <w:proofErr w:type="spellStart"/>
      <w:r w:rsidRPr="00BF720D">
        <w:rPr>
          <w:i/>
          <w:sz w:val="22"/>
          <w:szCs w:val="22"/>
        </w:rPr>
        <w:t>région</w:t>
      </w:r>
      <w:proofErr w:type="spellEnd"/>
      <w:r w:rsidRPr="00BF720D">
        <w:rPr>
          <w:i/>
          <w:sz w:val="22"/>
          <w:szCs w:val="22"/>
        </w:rPr>
        <w:t xml:space="preserve"> dans </w:t>
      </w:r>
      <w:proofErr w:type="spellStart"/>
      <w:r w:rsidRPr="00BF720D">
        <w:rPr>
          <w:i/>
          <w:sz w:val="22"/>
          <w:szCs w:val="22"/>
        </w:rPr>
        <w:t>l’Europe</w:t>
      </w:r>
      <w:proofErr w:type="spellEnd"/>
      <w:r w:rsidRPr="00BF720D">
        <w:rPr>
          <w:i/>
          <w:sz w:val="22"/>
          <w:szCs w:val="22"/>
        </w:rPr>
        <w:t xml:space="preserve"> du Sud-Ouest,</w:t>
      </w:r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éditions</w:t>
      </w:r>
      <w:proofErr w:type="spellEnd"/>
      <w:r w:rsidRPr="00BF720D">
        <w:rPr>
          <w:sz w:val="22"/>
          <w:szCs w:val="22"/>
        </w:rPr>
        <w:t xml:space="preserve"> du </w:t>
      </w:r>
      <w:proofErr w:type="spellStart"/>
      <w:r w:rsidRPr="00BF720D">
        <w:rPr>
          <w:smallCaps/>
          <w:sz w:val="22"/>
          <w:szCs w:val="22"/>
        </w:rPr>
        <w:t>Cnrs</w:t>
      </w:r>
      <w:proofErr w:type="spellEnd"/>
      <w:r w:rsidRPr="00BF720D">
        <w:rPr>
          <w:sz w:val="22"/>
          <w:szCs w:val="22"/>
        </w:rPr>
        <w:t xml:space="preserve">, collection de la Maison des pays </w:t>
      </w:r>
      <w:proofErr w:type="spellStart"/>
      <w:r w:rsidRPr="00BF720D">
        <w:rPr>
          <w:sz w:val="22"/>
          <w:szCs w:val="22"/>
        </w:rPr>
        <w:t>ibériques</w:t>
      </w:r>
      <w:proofErr w:type="spellEnd"/>
      <w:r w:rsidRPr="00BF720D">
        <w:rPr>
          <w:sz w:val="22"/>
          <w:szCs w:val="22"/>
        </w:rPr>
        <w:t xml:space="preserve">, Centre </w:t>
      </w:r>
      <w:proofErr w:type="spellStart"/>
      <w:r w:rsidRPr="00BF720D">
        <w:rPr>
          <w:sz w:val="22"/>
          <w:szCs w:val="22"/>
        </w:rPr>
        <w:t>d’études</w:t>
      </w:r>
      <w:proofErr w:type="spellEnd"/>
      <w:r w:rsidRPr="00BF720D">
        <w:rPr>
          <w:sz w:val="22"/>
          <w:szCs w:val="22"/>
        </w:rPr>
        <w:t xml:space="preserve"> Nord du Portugal-Aquitaine, </w:t>
      </w:r>
      <w:smartTag w:uri="urn:schemas-microsoft-com:office:smarttags" w:element="City">
        <w:r w:rsidRPr="00BF720D">
          <w:rPr>
            <w:sz w:val="22"/>
            <w:szCs w:val="22"/>
          </w:rPr>
          <w:t>Bordeaux</w:t>
        </w:r>
      </w:smartTag>
      <w:r w:rsidRPr="00BF720D">
        <w:rPr>
          <w:sz w:val="22"/>
          <w:szCs w:val="22"/>
        </w:rPr>
        <w:t xml:space="preserve">, 1991,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379-388 (</w:t>
      </w:r>
      <w:proofErr w:type="spellStart"/>
      <w:r w:rsidRPr="00BF720D">
        <w:rPr>
          <w:sz w:val="22"/>
          <w:szCs w:val="22"/>
        </w:rPr>
        <w:t>actes</w:t>
      </w:r>
      <w:proofErr w:type="spellEnd"/>
      <w:r w:rsidRPr="00BF720D">
        <w:rPr>
          <w:sz w:val="22"/>
          <w:szCs w:val="22"/>
        </w:rPr>
        <w:t xml:space="preserve"> du colloque de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Bordeaux</w:t>
          </w:r>
        </w:smartTag>
      </w:smartTag>
      <w:r w:rsidRPr="00BF720D">
        <w:rPr>
          <w:sz w:val="22"/>
          <w:szCs w:val="22"/>
        </w:rPr>
        <w:t>, 1989).</w:t>
      </w:r>
    </w:p>
    <w:p w14:paraId="49F1C259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The political influence of bankers and financiers in France in the years 1850-1960 », </w:t>
      </w:r>
      <w:proofErr w:type="spellStart"/>
      <w:r w:rsidRPr="00BF720D">
        <w:rPr>
          <w:sz w:val="22"/>
          <w:szCs w:val="22"/>
        </w:rPr>
        <w:t>chapitre</w:t>
      </w:r>
      <w:proofErr w:type="spellEnd"/>
      <w:r w:rsidRPr="00BF720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, in"/>
        </w:smartTagPr>
        <w:r w:rsidRPr="00BF720D">
          <w:rPr>
            <w:sz w:val="22"/>
            <w:szCs w:val="22"/>
          </w:rPr>
          <w:t>12, in</w:t>
        </w:r>
      </w:smartTag>
      <w:r w:rsidRPr="00BF720D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Youssef Cassis"/>
        </w:smartTagPr>
        <w:r w:rsidRPr="00BF720D">
          <w:rPr>
            <w:sz w:val="22"/>
            <w:szCs w:val="22"/>
          </w:rPr>
          <w:t>Youssef Cassis</w:t>
        </w:r>
      </w:smartTag>
      <w:r w:rsidRPr="00BF720D">
        <w:rPr>
          <w:sz w:val="22"/>
          <w:szCs w:val="22"/>
        </w:rPr>
        <w:t xml:space="preserve"> (dir.), </w:t>
      </w:r>
      <w:r w:rsidRPr="00BF720D">
        <w:rPr>
          <w:i/>
          <w:sz w:val="22"/>
          <w:szCs w:val="22"/>
        </w:rPr>
        <w:t>Finance &amp; Financiers in European History (1880-1960)</w:t>
      </w:r>
      <w:r w:rsidRPr="00BF720D">
        <w:rPr>
          <w:sz w:val="22"/>
          <w:szCs w:val="22"/>
        </w:rPr>
        <w:t xml:space="preserve">, Cambridge University Press-Éditions de la Maison des sciences de </w:t>
      </w:r>
      <w:proofErr w:type="spellStart"/>
      <w:r w:rsidRPr="00BF720D">
        <w:rPr>
          <w:sz w:val="22"/>
          <w:szCs w:val="22"/>
        </w:rPr>
        <w:t>l’homme</w:t>
      </w:r>
      <w:proofErr w:type="spellEnd"/>
      <w:r w:rsidRPr="00BF720D">
        <w:rPr>
          <w:sz w:val="22"/>
          <w:szCs w:val="22"/>
        </w:rPr>
        <w:t>, 1991 (</w:t>
      </w:r>
      <w:proofErr w:type="spellStart"/>
      <w:r w:rsidRPr="00BF720D">
        <w:rPr>
          <w:sz w:val="22"/>
          <w:szCs w:val="22"/>
        </w:rPr>
        <w:t>actes</w:t>
      </w:r>
      <w:proofErr w:type="spellEnd"/>
      <w:r w:rsidRPr="00BF720D">
        <w:rPr>
          <w:sz w:val="22"/>
          <w:szCs w:val="22"/>
        </w:rPr>
        <w:t xml:space="preserve"> du colloque de Genève, 1989),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219-242.</w:t>
      </w:r>
    </w:p>
    <w:p w14:paraId="5AB9B87B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 monde de </w:t>
      </w:r>
      <w:proofErr w:type="spellStart"/>
      <w:r w:rsidRPr="00BF720D">
        <w:rPr>
          <w:sz w:val="22"/>
          <w:szCs w:val="22"/>
        </w:rPr>
        <w:t>l’argent</w:t>
      </w:r>
      <w:proofErr w:type="spellEnd"/>
      <w:r w:rsidRPr="00BF720D">
        <w:rPr>
          <w:sz w:val="22"/>
          <w:szCs w:val="22"/>
        </w:rPr>
        <w:t xml:space="preserve"> et les </w:t>
      </w:r>
      <w:proofErr w:type="spellStart"/>
      <w:r w:rsidRPr="00BF720D">
        <w:rPr>
          <w:sz w:val="22"/>
          <w:szCs w:val="22"/>
        </w:rPr>
        <w:t>décideurs</w:t>
      </w:r>
      <w:proofErr w:type="spellEnd"/>
      <w:r w:rsidRPr="00BF720D">
        <w:rPr>
          <w:sz w:val="22"/>
          <w:szCs w:val="22"/>
        </w:rPr>
        <w:t xml:space="preserve"> politiques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France dans les </w:t>
      </w:r>
      <w:proofErr w:type="spellStart"/>
      <w:r w:rsidRPr="00BF720D">
        <w:rPr>
          <w:sz w:val="22"/>
          <w:szCs w:val="22"/>
        </w:rPr>
        <w:t>années</w:t>
      </w:r>
      <w:proofErr w:type="spellEnd"/>
      <w:r w:rsidRPr="00BF720D">
        <w:rPr>
          <w:sz w:val="22"/>
          <w:szCs w:val="22"/>
        </w:rPr>
        <w:t xml:space="preserve"> 1850-1960 (Rapports de </w:t>
      </w:r>
      <w:proofErr w:type="spellStart"/>
      <w:r w:rsidRPr="00BF720D">
        <w:rPr>
          <w:sz w:val="22"/>
          <w:szCs w:val="22"/>
        </w:rPr>
        <w:t>dépendance</w:t>
      </w:r>
      <w:proofErr w:type="spellEnd"/>
      <w:r w:rsidRPr="00BF720D">
        <w:rPr>
          <w:sz w:val="22"/>
          <w:szCs w:val="22"/>
        </w:rPr>
        <w:t xml:space="preserve"> et gestion commune de la place financière) », in </w:t>
      </w:r>
      <w:r w:rsidRPr="00BF720D">
        <w:rPr>
          <w:i/>
          <w:sz w:val="22"/>
          <w:szCs w:val="22"/>
        </w:rPr>
        <w:t>Études &amp; documents</w:t>
      </w:r>
      <w:r w:rsidRPr="00BF720D">
        <w:rPr>
          <w:sz w:val="22"/>
          <w:szCs w:val="22"/>
        </w:rPr>
        <w:t xml:space="preserve">, II, 1990, </w:t>
      </w:r>
      <w:proofErr w:type="spellStart"/>
      <w:r w:rsidRPr="00BF720D">
        <w:rPr>
          <w:sz w:val="22"/>
          <w:szCs w:val="22"/>
        </w:rPr>
        <w:t>Comité</w:t>
      </w:r>
      <w:proofErr w:type="spellEnd"/>
      <w:r w:rsidRPr="00BF720D">
        <w:rPr>
          <w:sz w:val="22"/>
          <w:szCs w:val="22"/>
        </w:rPr>
        <w:t xml:space="preserve"> pour </w:t>
      </w:r>
      <w:proofErr w:type="spellStart"/>
      <w:r w:rsidRPr="00BF720D">
        <w:rPr>
          <w:sz w:val="22"/>
          <w:szCs w:val="22"/>
        </w:rPr>
        <w:t>l’histoire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économique</w:t>
      </w:r>
      <w:proofErr w:type="spellEnd"/>
      <w:r w:rsidRPr="00BF720D">
        <w:rPr>
          <w:sz w:val="22"/>
          <w:szCs w:val="22"/>
        </w:rPr>
        <w:t xml:space="preserve"> &amp; financière de la France,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245-279.</w:t>
      </w:r>
    </w:p>
    <w:p w14:paraId="21E732F5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batailles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boursières</w:t>
      </w:r>
      <w:proofErr w:type="spellEnd"/>
      <w:r w:rsidRPr="00BF720D">
        <w:rPr>
          <w:sz w:val="22"/>
          <w:szCs w:val="22"/>
        </w:rPr>
        <w:t xml:space="preserve"> », </w:t>
      </w:r>
      <w:proofErr w:type="spellStart"/>
      <w:r w:rsidRPr="00BF720D">
        <w:rPr>
          <w:i/>
          <w:sz w:val="22"/>
          <w:szCs w:val="22"/>
        </w:rPr>
        <w:t>Universalia</w:t>
      </w:r>
      <w:proofErr w:type="spellEnd"/>
      <w:r w:rsidRPr="00BF720D">
        <w:rPr>
          <w:i/>
          <w:sz w:val="22"/>
          <w:szCs w:val="22"/>
        </w:rPr>
        <w:t xml:space="preserve"> 1990</w:t>
      </w:r>
      <w:r w:rsidRPr="00BF720D">
        <w:rPr>
          <w:sz w:val="22"/>
          <w:szCs w:val="22"/>
        </w:rPr>
        <w:t xml:space="preserve">, Paris, </w:t>
      </w:r>
      <w:proofErr w:type="spellStart"/>
      <w:r w:rsidRPr="00BF720D">
        <w:rPr>
          <w:sz w:val="22"/>
          <w:szCs w:val="22"/>
        </w:rPr>
        <w:t>Encyclopedia</w:t>
      </w:r>
      <w:proofErr w:type="spellEnd"/>
      <w:r w:rsidRPr="00BF720D">
        <w:rPr>
          <w:sz w:val="22"/>
          <w:szCs w:val="22"/>
        </w:rPr>
        <w:t xml:space="preserve"> Universalis, </w:t>
      </w:r>
      <w:r w:rsidRPr="00BF720D">
        <w:rPr>
          <w:b/>
          <w:bCs/>
          <w:sz w:val="22"/>
          <w:szCs w:val="22"/>
        </w:rPr>
        <w:t>1990</w:t>
      </w:r>
      <w:r w:rsidRPr="00BF720D">
        <w:rPr>
          <w:sz w:val="22"/>
          <w:szCs w:val="22"/>
        </w:rPr>
        <w:t>.</w:t>
      </w:r>
    </w:p>
    <w:p w14:paraId="3D9AA68A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proofErr w:type="spellStart"/>
      <w:r w:rsidRPr="00BF720D">
        <w:rPr>
          <w:sz w:val="22"/>
          <w:szCs w:val="22"/>
        </w:rPr>
        <w:t>L’argent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F720D">
            <w:rPr>
              <w:sz w:val="22"/>
              <w:szCs w:val="22"/>
            </w:rPr>
            <w:t>France</w:t>
          </w:r>
        </w:smartTag>
      </w:smartTag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depuis</w:t>
      </w:r>
      <w:proofErr w:type="spellEnd"/>
      <w:r w:rsidRPr="00BF720D">
        <w:rPr>
          <w:sz w:val="22"/>
          <w:szCs w:val="22"/>
        </w:rPr>
        <w:t xml:space="preserve"> 1880. </w:t>
      </w:r>
      <w:proofErr w:type="spellStart"/>
      <w:r w:rsidRPr="00BF720D">
        <w:rPr>
          <w:sz w:val="22"/>
          <w:szCs w:val="22"/>
        </w:rPr>
        <w:t>Banquiers</w:t>
      </w:r>
      <w:proofErr w:type="spellEnd"/>
      <w:r w:rsidRPr="00BF720D">
        <w:rPr>
          <w:sz w:val="22"/>
          <w:szCs w:val="22"/>
        </w:rPr>
        <w:t xml:space="preserve">, financiers et </w:t>
      </w:r>
      <w:proofErr w:type="spellStart"/>
      <w:r w:rsidRPr="00BF720D">
        <w:rPr>
          <w:sz w:val="22"/>
          <w:szCs w:val="22"/>
        </w:rPr>
        <w:t>épargnants</w:t>
      </w:r>
      <w:proofErr w:type="spellEnd"/>
      <w:r w:rsidRPr="00BF720D">
        <w:rPr>
          <w:sz w:val="22"/>
          <w:szCs w:val="22"/>
        </w:rPr>
        <w:t xml:space="preserve"> dans la vie </w:t>
      </w:r>
      <w:proofErr w:type="spellStart"/>
      <w:r w:rsidRPr="00BF720D">
        <w:rPr>
          <w:sz w:val="22"/>
          <w:szCs w:val="22"/>
        </w:rPr>
        <w:t>économique</w:t>
      </w:r>
      <w:proofErr w:type="spellEnd"/>
      <w:r w:rsidRPr="00BF720D">
        <w:rPr>
          <w:sz w:val="22"/>
          <w:szCs w:val="22"/>
        </w:rPr>
        <w:t xml:space="preserve"> et politique,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Masson, </w:t>
      </w:r>
      <w:r w:rsidRPr="00BF720D">
        <w:rPr>
          <w:b/>
          <w:bCs/>
          <w:sz w:val="22"/>
          <w:szCs w:val="22"/>
        </w:rPr>
        <w:t>1989</w:t>
      </w:r>
      <w:r w:rsidRPr="00BF720D">
        <w:rPr>
          <w:sz w:val="22"/>
          <w:szCs w:val="22"/>
        </w:rPr>
        <w:t xml:space="preserve"> (302 p.).</w:t>
      </w:r>
    </w:p>
    <w:p w14:paraId="70F3C52F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Indosuez. </w:t>
      </w:r>
      <w:proofErr w:type="spellStart"/>
      <w:r w:rsidRPr="00BF720D">
        <w:rPr>
          <w:sz w:val="22"/>
          <w:szCs w:val="22"/>
        </w:rPr>
        <w:t>L’autre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grande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banque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d’affaires</w:t>
      </w:r>
      <w:proofErr w:type="spellEnd"/>
      <w:r w:rsidRPr="00BF720D">
        <w:rPr>
          <w:sz w:val="22"/>
          <w:szCs w:val="22"/>
        </w:rPr>
        <w:t xml:space="preserve"> (1975-1987),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>, Économica, 1987 (141 p.).</w:t>
      </w:r>
    </w:p>
    <w:p w14:paraId="52E0A019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Suez</w:t>
          </w:r>
        </w:smartTag>
      </w:smartTag>
      <w:r w:rsidRPr="00BF720D">
        <w:rPr>
          <w:sz w:val="22"/>
          <w:szCs w:val="22"/>
        </w:rPr>
        <w:t xml:space="preserve">. Du canal à la finance (1858-1987),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>, Économica, 1987 (673 p.).</w:t>
      </w:r>
    </w:p>
    <w:p w14:paraId="0E6ABB06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lastRenderedPageBreak/>
        <w:t>« </w:t>
      </w:r>
      <w:proofErr w:type="spellStart"/>
      <w:r w:rsidRPr="00BF720D">
        <w:rPr>
          <w:sz w:val="22"/>
          <w:szCs w:val="22"/>
        </w:rPr>
        <w:t>L’histoire</w:t>
      </w:r>
      <w:proofErr w:type="spellEnd"/>
      <w:r w:rsidRPr="00BF720D">
        <w:rPr>
          <w:sz w:val="22"/>
          <w:szCs w:val="22"/>
        </w:rPr>
        <w:t xml:space="preserve"> et les </w:t>
      </w:r>
      <w:proofErr w:type="spellStart"/>
      <w:r w:rsidRPr="00BF720D">
        <w:rPr>
          <w:sz w:val="22"/>
          <w:szCs w:val="22"/>
        </w:rPr>
        <w:t>historiens</w:t>
      </w:r>
      <w:proofErr w:type="spellEnd"/>
      <w:r w:rsidRPr="00BF720D">
        <w:rPr>
          <w:sz w:val="22"/>
          <w:szCs w:val="22"/>
        </w:rPr>
        <w:t xml:space="preserve"> face aux archives de la </w:t>
      </w:r>
      <w:proofErr w:type="spellStart"/>
      <w:r w:rsidRPr="00BF720D">
        <w:rPr>
          <w:sz w:val="22"/>
          <w:szCs w:val="22"/>
        </w:rPr>
        <w:t>banque</w:t>
      </w:r>
      <w:proofErr w:type="spellEnd"/>
      <w:r w:rsidRPr="00BF720D">
        <w:rPr>
          <w:sz w:val="22"/>
          <w:szCs w:val="22"/>
        </w:rPr>
        <w:t xml:space="preserve"> », in Maurice Hamon &amp; Félix Torres (dir.), </w:t>
      </w:r>
      <w:proofErr w:type="spellStart"/>
      <w:r w:rsidRPr="00BF720D">
        <w:rPr>
          <w:i/>
          <w:sz w:val="22"/>
          <w:szCs w:val="22"/>
        </w:rPr>
        <w:t>Mémoire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d'avenir</w:t>
      </w:r>
      <w:proofErr w:type="spellEnd"/>
      <w:r w:rsidRPr="00BF720D">
        <w:rPr>
          <w:i/>
          <w:sz w:val="22"/>
          <w:szCs w:val="22"/>
        </w:rPr>
        <w:t xml:space="preserve">. </w:t>
      </w:r>
      <w:proofErr w:type="spellStart"/>
      <w:r w:rsidRPr="00BF720D">
        <w:rPr>
          <w:i/>
          <w:sz w:val="22"/>
          <w:szCs w:val="22"/>
        </w:rPr>
        <w:t>L’Histoire</w:t>
      </w:r>
      <w:proofErr w:type="spellEnd"/>
      <w:r w:rsidRPr="00BF720D">
        <w:rPr>
          <w:i/>
          <w:sz w:val="22"/>
          <w:szCs w:val="22"/>
        </w:rPr>
        <w:t xml:space="preserve"> dans </w:t>
      </w:r>
      <w:proofErr w:type="spellStart"/>
      <w:r w:rsidRPr="00BF720D">
        <w:rPr>
          <w:i/>
          <w:sz w:val="22"/>
          <w:szCs w:val="22"/>
        </w:rPr>
        <w:t>l'entreprise</w:t>
      </w:r>
      <w:proofErr w:type="spellEnd"/>
      <w:r w:rsidRPr="00BF720D">
        <w:rPr>
          <w:sz w:val="22"/>
          <w:szCs w:val="22"/>
        </w:rPr>
        <w:t>, Paris, Économica, 1987.</w:t>
      </w:r>
    </w:p>
    <w:p w14:paraId="2F9583C9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proofErr w:type="spellStart"/>
      <w:r w:rsidRPr="00BF720D">
        <w:rPr>
          <w:i/>
          <w:smallCaps/>
          <w:sz w:val="22"/>
          <w:szCs w:val="22"/>
        </w:rPr>
        <w:t>Sfac</w:t>
      </w:r>
      <w:proofErr w:type="spellEnd"/>
      <w:r w:rsidRPr="00BF720D">
        <w:rPr>
          <w:i/>
          <w:sz w:val="22"/>
          <w:szCs w:val="22"/>
        </w:rPr>
        <w:t xml:space="preserve"> (Société française </w:t>
      </w:r>
      <w:proofErr w:type="spellStart"/>
      <w:r w:rsidRPr="00BF720D">
        <w:rPr>
          <w:i/>
          <w:sz w:val="22"/>
          <w:szCs w:val="22"/>
        </w:rPr>
        <w:t>d’assurance-crédit</w:t>
      </w:r>
      <w:proofErr w:type="spellEnd"/>
      <w:r w:rsidRPr="00BF720D">
        <w:rPr>
          <w:i/>
          <w:sz w:val="22"/>
          <w:szCs w:val="22"/>
        </w:rPr>
        <w:t xml:space="preserve">). </w:t>
      </w:r>
      <w:proofErr w:type="spellStart"/>
      <w:r w:rsidRPr="00BF720D">
        <w:rPr>
          <w:i/>
          <w:sz w:val="22"/>
          <w:szCs w:val="22"/>
        </w:rPr>
        <w:t>Soixante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ans</w:t>
      </w:r>
      <w:proofErr w:type="spellEnd"/>
      <w:r w:rsidRPr="00BF720D">
        <w:rPr>
          <w:i/>
          <w:sz w:val="22"/>
          <w:szCs w:val="22"/>
        </w:rPr>
        <w:t xml:space="preserve"> au service des </w:t>
      </w:r>
      <w:proofErr w:type="spellStart"/>
      <w:r w:rsidRPr="00BF720D">
        <w:rPr>
          <w:i/>
          <w:sz w:val="22"/>
          <w:szCs w:val="22"/>
        </w:rPr>
        <w:t>entreprises</w:t>
      </w:r>
      <w:proofErr w:type="spellEnd"/>
      <w:r w:rsidRPr="00BF720D">
        <w:rPr>
          <w:i/>
          <w:sz w:val="22"/>
          <w:szCs w:val="22"/>
        </w:rPr>
        <w:t xml:space="preserve"> (1927-1987)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 xml:space="preserve">, Document interne </w:t>
      </w:r>
      <w:proofErr w:type="spellStart"/>
      <w:r w:rsidRPr="00BF720D">
        <w:rPr>
          <w:sz w:val="22"/>
          <w:szCs w:val="22"/>
        </w:rPr>
        <w:t>multigraphié</w:t>
      </w:r>
      <w:proofErr w:type="spellEnd"/>
      <w:r w:rsidRPr="00BF720D">
        <w:rPr>
          <w:sz w:val="22"/>
          <w:szCs w:val="22"/>
        </w:rPr>
        <w:t xml:space="preserve">, 1987 (280 p.) [Ce </w:t>
      </w:r>
      <w:proofErr w:type="spellStart"/>
      <w:r w:rsidRPr="00BF720D">
        <w:rPr>
          <w:sz w:val="22"/>
          <w:szCs w:val="22"/>
        </w:rPr>
        <w:t>texte</w:t>
      </w:r>
      <w:proofErr w:type="spellEnd"/>
      <w:r w:rsidRPr="00BF720D">
        <w:rPr>
          <w:sz w:val="22"/>
          <w:szCs w:val="22"/>
        </w:rPr>
        <w:t xml:space="preserve"> a </w:t>
      </w:r>
      <w:proofErr w:type="spellStart"/>
      <w:r w:rsidRPr="00BF720D">
        <w:rPr>
          <w:sz w:val="22"/>
          <w:szCs w:val="22"/>
        </w:rPr>
        <w:t>servi</w:t>
      </w:r>
      <w:proofErr w:type="spellEnd"/>
      <w:r w:rsidRPr="00BF720D">
        <w:rPr>
          <w:sz w:val="22"/>
          <w:szCs w:val="22"/>
        </w:rPr>
        <w:t xml:space="preserve"> de base au livre </w:t>
      </w:r>
      <w:proofErr w:type="spellStart"/>
      <w:r w:rsidRPr="00BF720D">
        <w:rPr>
          <w:sz w:val="22"/>
          <w:szCs w:val="22"/>
        </w:rPr>
        <w:t>publié</w:t>
      </w:r>
      <w:proofErr w:type="spellEnd"/>
      <w:r w:rsidRPr="00BF720D">
        <w:rPr>
          <w:sz w:val="22"/>
          <w:szCs w:val="22"/>
        </w:rPr>
        <w:t xml:space="preserve"> par </w:t>
      </w:r>
      <w:proofErr w:type="spellStart"/>
      <w:r w:rsidRPr="00BF720D">
        <w:rPr>
          <w:sz w:val="22"/>
          <w:szCs w:val="22"/>
        </w:rPr>
        <w:t>l’entreprise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1997 : Philippe </w:t>
      </w:r>
      <w:proofErr w:type="spellStart"/>
      <w:r w:rsidRPr="00BF720D">
        <w:rPr>
          <w:sz w:val="22"/>
          <w:szCs w:val="22"/>
        </w:rPr>
        <w:t>Chalmin</w:t>
      </w:r>
      <w:proofErr w:type="spellEnd"/>
      <w:r w:rsidRPr="00BF720D">
        <w:rPr>
          <w:sz w:val="22"/>
          <w:szCs w:val="22"/>
        </w:rPr>
        <w:t xml:space="preserve">, </w:t>
      </w:r>
      <w:r w:rsidRPr="00BF720D">
        <w:rPr>
          <w:i/>
          <w:sz w:val="22"/>
          <w:szCs w:val="22"/>
        </w:rPr>
        <w:t xml:space="preserve">De la </w:t>
      </w:r>
      <w:proofErr w:type="spellStart"/>
      <w:r w:rsidRPr="00BF720D">
        <w:rPr>
          <w:i/>
          <w:smallCaps/>
          <w:sz w:val="22"/>
          <w:szCs w:val="22"/>
        </w:rPr>
        <w:t>Sfac</w:t>
      </w:r>
      <w:proofErr w:type="spellEnd"/>
      <w:r w:rsidRPr="00BF720D">
        <w:rPr>
          <w:i/>
          <w:sz w:val="22"/>
          <w:szCs w:val="22"/>
        </w:rPr>
        <w:t xml:space="preserve"> à Euler, 1927-1997</w:t>
      </w:r>
      <w:r w:rsidRPr="00BF720D">
        <w:rPr>
          <w:sz w:val="22"/>
          <w:szCs w:val="22"/>
        </w:rPr>
        <w:t xml:space="preserve">, publication </w:t>
      </w:r>
      <w:proofErr w:type="spellStart"/>
      <w:r w:rsidRPr="00BF720D">
        <w:rPr>
          <w:sz w:val="22"/>
          <w:szCs w:val="22"/>
        </w:rPr>
        <w:t>d’Euler</w:t>
      </w:r>
      <w:proofErr w:type="spellEnd"/>
      <w:r w:rsidRPr="00BF720D">
        <w:rPr>
          <w:sz w:val="22"/>
          <w:szCs w:val="22"/>
        </w:rPr>
        <w:t>, 1997].</w:t>
      </w:r>
    </w:p>
    <w:p w14:paraId="15ED8F1D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d’affaires</w:t>
      </w:r>
      <w:proofErr w:type="spellEnd"/>
      <w:r w:rsidRPr="00BF720D">
        <w:rPr>
          <w:sz w:val="22"/>
          <w:szCs w:val="22"/>
        </w:rPr>
        <w:t xml:space="preserve"> et la sortie de </w:t>
      </w:r>
      <w:r w:rsidR="00DD188E" w:rsidRPr="00BF720D">
        <w:rPr>
          <w:sz w:val="22"/>
          <w:szCs w:val="22"/>
        </w:rPr>
        <w:t>c</w:t>
      </w:r>
      <w:r w:rsidRPr="00BF720D">
        <w:rPr>
          <w:sz w:val="22"/>
          <w:szCs w:val="22"/>
        </w:rPr>
        <w:t xml:space="preserve">rise : </w:t>
      </w:r>
      <w:proofErr w:type="spellStart"/>
      <w:r w:rsidRPr="00BF720D">
        <w:rPr>
          <w:sz w:val="22"/>
          <w:szCs w:val="22"/>
        </w:rPr>
        <w:t>l’argent</w:t>
      </w:r>
      <w:proofErr w:type="spellEnd"/>
      <w:r w:rsidRPr="00BF720D">
        <w:rPr>
          <w:sz w:val="22"/>
          <w:szCs w:val="22"/>
        </w:rPr>
        <w:t xml:space="preserve"> a-t-il </w:t>
      </w:r>
      <w:proofErr w:type="spellStart"/>
      <w:r w:rsidRPr="00BF720D">
        <w:rPr>
          <w:sz w:val="22"/>
          <w:szCs w:val="22"/>
        </w:rPr>
        <w:t>une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odeur</w:t>
      </w:r>
      <w:proofErr w:type="spellEnd"/>
      <w:r w:rsidRPr="00BF720D">
        <w:rPr>
          <w:sz w:val="22"/>
          <w:szCs w:val="22"/>
        </w:rPr>
        <w:t xml:space="preserve"> ? », </w:t>
      </w:r>
      <w:r w:rsidRPr="00BF720D">
        <w:rPr>
          <w:i/>
          <w:sz w:val="22"/>
          <w:szCs w:val="22"/>
        </w:rPr>
        <w:t xml:space="preserve">Le </w:t>
      </w:r>
      <w:proofErr w:type="spellStart"/>
      <w:r w:rsidRPr="00BF720D">
        <w:rPr>
          <w:i/>
          <w:sz w:val="22"/>
          <w:szCs w:val="22"/>
        </w:rPr>
        <w:t>Débat</w:t>
      </w:r>
      <w:proofErr w:type="spellEnd"/>
      <w:r w:rsidRPr="00BF720D">
        <w:rPr>
          <w:sz w:val="22"/>
          <w:szCs w:val="22"/>
        </w:rPr>
        <w:t xml:space="preserve">, Gallimard, </w:t>
      </w:r>
      <w:proofErr w:type="spellStart"/>
      <w:r w:rsidRPr="00BF720D">
        <w:rPr>
          <w:sz w:val="22"/>
          <w:szCs w:val="22"/>
        </w:rPr>
        <w:t>juin</w:t>
      </w:r>
      <w:proofErr w:type="spellEnd"/>
      <w:r w:rsidRPr="00BF720D">
        <w:rPr>
          <w:sz w:val="22"/>
          <w:szCs w:val="22"/>
        </w:rPr>
        <w:t xml:space="preserve"> </w:t>
      </w:r>
      <w:r w:rsidRPr="00BF720D">
        <w:rPr>
          <w:b/>
          <w:bCs/>
          <w:sz w:val="22"/>
          <w:szCs w:val="22"/>
        </w:rPr>
        <w:t>1986</w:t>
      </w:r>
      <w:r w:rsidRPr="00BF720D">
        <w:rPr>
          <w:sz w:val="22"/>
          <w:szCs w:val="22"/>
        </w:rPr>
        <w:t>.</w:t>
      </w:r>
    </w:p>
    <w:p w14:paraId="5597FDE3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i/>
          <w:sz w:val="22"/>
          <w:szCs w:val="22"/>
        </w:rPr>
        <w:t xml:space="preserve">Les </w:t>
      </w:r>
      <w:proofErr w:type="spellStart"/>
      <w:r w:rsidRPr="00BF720D">
        <w:rPr>
          <w:i/>
          <w:sz w:val="22"/>
          <w:szCs w:val="22"/>
        </w:rPr>
        <w:t>banques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françaises</w:t>
      </w:r>
      <w:proofErr w:type="spellEnd"/>
      <w:r w:rsidRPr="00BF720D">
        <w:rPr>
          <w:i/>
          <w:sz w:val="22"/>
          <w:szCs w:val="22"/>
        </w:rPr>
        <w:t xml:space="preserve"> dans la Crise</w:t>
      </w:r>
      <w:r w:rsidRPr="00BF720D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F720D">
            <w:rPr>
              <w:sz w:val="22"/>
              <w:szCs w:val="22"/>
            </w:rPr>
            <w:t>Paris</w:t>
          </w:r>
        </w:smartTag>
      </w:smartTag>
      <w:r w:rsidRPr="00BF720D">
        <w:rPr>
          <w:sz w:val="22"/>
          <w:szCs w:val="22"/>
        </w:rPr>
        <w:t>, Ellipses-Marketing, 1985 (128 p.).</w:t>
      </w:r>
    </w:p>
    <w:p w14:paraId="42F3C9B4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La Banque de </w:t>
      </w:r>
      <w:proofErr w:type="spellStart"/>
      <w:r w:rsidRPr="00BF720D">
        <w:rPr>
          <w:sz w:val="22"/>
          <w:szCs w:val="22"/>
        </w:rPr>
        <w:t>l’union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parisienne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Roumanie</w:t>
      </w:r>
      <w:proofErr w:type="spellEnd"/>
      <w:r w:rsidRPr="00BF720D">
        <w:rPr>
          <w:sz w:val="22"/>
          <w:szCs w:val="22"/>
        </w:rPr>
        <w:t xml:space="preserve"> (1919-1935). Influence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ou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impérialisme</w:t>
      </w:r>
      <w:proofErr w:type="spellEnd"/>
      <w:r w:rsidRPr="00BF720D">
        <w:rPr>
          <w:sz w:val="22"/>
          <w:szCs w:val="22"/>
        </w:rPr>
        <w:t xml:space="preserve"> du </w:t>
      </w:r>
      <w:proofErr w:type="spellStart"/>
      <w:r w:rsidRPr="00BF720D">
        <w:rPr>
          <w:sz w:val="22"/>
          <w:szCs w:val="22"/>
        </w:rPr>
        <w:t>pauvre</w:t>
      </w:r>
      <w:proofErr w:type="spellEnd"/>
      <w:r w:rsidRPr="00BF720D">
        <w:rPr>
          <w:sz w:val="22"/>
          <w:szCs w:val="22"/>
        </w:rPr>
        <w:t xml:space="preserve"> ? », </w:t>
      </w:r>
      <w:r w:rsidRPr="00BF720D">
        <w:rPr>
          <w:i/>
          <w:sz w:val="22"/>
          <w:szCs w:val="22"/>
        </w:rPr>
        <w:t xml:space="preserve">Revue </w:t>
      </w:r>
      <w:proofErr w:type="spellStart"/>
      <w:r w:rsidRPr="00BF720D">
        <w:rPr>
          <w:i/>
          <w:sz w:val="22"/>
          <w:szCs w:val="22"/>
        </w:rPr>
        <w:t>historique</w:t>
      </w:r>
      <w:proofErr w:type="spellEnd"/>
      <w:r w:rsidRPr="00BF720D">
        <w:rPr>
          <w:sz w:val="22"/>
          <w:szCs w:val="22"/>
        </w:rPr>
        <w:t>, n°2, 1985, p. 349-381.</w:t>
      </w:r>
    </w:p>
    <w:p w14:paraId="1D8DC8DF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face au </w:t>
      </w:r>
      <w:proofErr w:type="spellStart"/>
      <w:r w:rsidRPr="00BF720D">
        <w:rPr>
          <w:sz w:val="22"/>
          <w:szCs w:val="22"/>
        </w:rPr>
        <w:t>cas</w:t>
      </w:r>
      <w:proofErr w:type="spellEnd"/>
      <w:r w:rsidRPr="00BF720D">
        <w:rPr>
          <w:sz w:val="22"/>
          <w:szCs w:val="22"/>
        </w:rPr>
        <w:t xml:space="preserve"> Citroën (1919-1930). </w:t>
      </w:r>
      <w:proofErr w:type="spellStart"/>
      <w:r w:rsidRPr="00BF720D">
        <w:rPr>
          <w:sz w:val="22"/>
          <w:szCs w:val="22"/>
        </w:rPr>
        <w:t>Essai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d’appréciation</w:t>
      </w:r>
      <w:proofErr w:type="spellEnd"/>
      <w:r w:rsidRPr="00BF720D">
        <w:rPr>
          <w:sz w:val="22"/>
          <w:szCs w:val="22"/>
        </w:rPr>
        <w:t xml:space="preserve"> de la puissance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 », </w:t>
      </w:r>
      <w:r w:rsidRPr="00BF720D">
        <w:rPr>
          <w:i/>
          <w:sz w:val="22"/>
          <w:szCs w:val="22"/>
        </w:rPr>
        <w:t xml:space="preserve">Revue </w:t>
      </w:r>
      <w:proofErr w:type="spellStart"/>
      <w:r w:rsidRPr="00BF720D">
        <w:rPr>
          <w:i/>
          <w:sz w:val="22"/>
          <w:szCs w:val="22"/>
        </w:rPr>
        <w:t>d’histoire</w:t>
      </w:r>
      <w:proofErr w:type="spellEnd"/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moderne</w:t>
      </w:r>
      <w:proofErr w:type="spellEnd"/>
      <w:r w:rsidRPr="00BF720D">
        <w:rPr>
          <w:i/>
          <w:sz w:val="22"/>
          <w:szCs w:val="22"/>
        </w:rPr>
        <w:t xml:space="preserve"> &amp; </w:t>
      </w:r>
      <w:proofErr w:type="spellStart"/>
      <w:r w:rsidRPr="00BF720D">
        <w:rPr>
          <w:i/>
          <w:sz w:val="22"/>
          <w:szCs w:val="22"/>
        </w:rPr>
        <w:t>contemporaine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janvier</w:t>
      </w:r>
      <w:proofErr w:type="spellEnd"/>
      <w:r w:rsidRPr="00BF720D">
        <w:rPr>
          <w:sz w:val="22"/>
          <w:szCs w:val="22"/>
        </w:rPr>
        <w:t xml:space="preserve">-mars </w:t>
      </w:r>
      <w:r w:rsidRPr="00BF720D">
        <w:rPr>
          <w:b/>
          <w:bCs/>
          <w:sz w:val="22"/>
          <w:szCs w:val="22"/>
        </w:rPr>
        <w:t>1985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75-98.</w:t>
      </w:r>
    </w:p>
    <w:p w14:paraId="635FDB9E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ont-elles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sauvé</w:t>
      </w:r>
      <w:proofErr w:type="spellEnd"/>
      <w:r w:rsidRPr="00BF720D">
        <w:rPr>
          <w:sz w:val="22"/>
          <w:szCs w:val="22"/>
        </w:rPr>
        <w:t xml:space="preserve"> Citroën (1933-1935) ? </w:t>
      </w:r>
      <w:proofErr w:type="spellStart"/>
      <w:r w:rsidRPr="00BF720D">
        <w:rPr>
          <w:sz w:val="22"/>
          <w:szCs w:val="22"/>
        </w:rPr>
        <w:t>Réflexion</w:t>
      </w:r>
      <w:proofErr w:type="spellEnd"/>
      <w:r w:rsidRPr="00BF720D">
        <w:rPr>
          <w:sz w:val="22"/>
          <w:szCs w:val="22"/>
        </w:rPr>
        <w:t xml:space="preserve"> sur la marge </w:t>
      </w:r>
      <w:proofErr w:type="spellStart"/>
      <w:r w:rsidRPr="00BF720D">
        <w:rPr>
          <w:sz w:val="22"/>
          <w:szCs w:val="22"/>
        </w:rPr>
        <w:t>d'initiative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bancaire</w:t>
      </w:r>
      <w:proofErr w:type="spellEnd"/>
      <w:r w:rsidRPr="00BF720D">
        <w:rPr>
          <w:sz w:val="22"/>
          <w:szCs w:val="22"/>
        </w:rPr>
        <w:t xml:space="preserve"> », </w:t>
      </w:r>
      <w:r w:rsidRPr="00BF720D">
        <w:rPr>
          <w:i/>
          <w:sz w:val="22"/>
          <w:szCs w:val="22"/>
        </w:rPr>
        <w:t xml:space="preserve">Revue </w:t>
      </w:r>
      <w:proofErr w:type="spellStart"/>
      <w:r w:rsidRPr="00BF720D">
        <w:rPr>
          <w:i/>
          <w:sz w:val="22"/>
          <w:szCs w:val="22"/>
        </w:rPr>
        <w:t>Histoire</w:t>
      </w:r>
      <w:proofErr w:type="spellEnd"/>
      <w:r w:rsidRPr="00BF720D">
        <w:rPr>
          <w:i/>
          <w:sz w:val="22"/>
          <w:szCs w:val="22"/>
        </w:rPr>
        <w:t xml:space="preserve">, </w:t>
      </w:r>
      <w:proofErr w:type="spellStart"/>
      <w:r w:rsidRPr="00BF720D">
        <w:rPr>
          <w:i/>
          <w:sz w:val="22"/>
          <w:szCs w:val="22"/>
        </w:rPr>
        <w:t>économie</w:t>
      </w:r>
      <w:proofErr w:type="spellEnd"/>
      <w:r w:rsidRPr="00BF720D">
        <w:rPr>
          <w:i/>
          <w:sz w:val="22"/>
          <w:szCs w:val="22"/>
        </w:rPr>
        <w:t xml:space="preserve">, </w:t>
      </w:r>
      <w:proofErr w:type="spellStart"/>
      <w:r w:rsidRPr="00BF720D">
        <w:rPr>
          <w:i/>
          <w:sz w:val="22"/>
          <w:szCs w:val="22"/>
        </w:rPr>
        <w:t>société</w:t>
      </w:r>
      <w:proofErr w:type="spellEnd"/>
      <w:r w:rsidRPr="00BF720D">
        <w:rPr>
          <w:sz w:val="22"/>
          <w:szCs w:val="22"/>
        </w:rPr>
        <w:t xml:space="preserve">, 3, 1984,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453-472.</w:t>
      </w:r>
    </w:p>
    <w:p w14:paraId="6F79169C" w14:textId="77777777" w:rsidR="00820710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La </w:t>
      </w:r>
      <w:proofErr w:type="spellStart"/>
      <w:r w:rsidRPr="00BF720D">
        <w:rPr>
          <w:sz w:val="22"/>
          <w:szCs w:val="22"/>
        </w:rPr>
        <w:t>tectonique</w:t>
      </w:r>
      <w:proofErr w:type="spellEnd"/>
      <w:r w:rsidRPr="00BF720D">
        <w:rPr>
          <w:sz w:val="22"/>
          <w:szCs w:val="22"/>
        </w:rPr>
        <w:t xml:space="preserve"> des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d’affaires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en</w:t>
      </w:r>
      <w:proofErr w:type="spellEnd"/>
      <w:r w:rsidRPr="00BF720D">
        <w:rPr>
          <w:sz w:val="22"/>
          <w:szCs w:val="22"/>
        </w:rPr>
        <w:t xml:space="preserve"> 1981-1983. </w:t>
      </w:r>
      <w:proofErr w:type="spellStart"/>
      <w:r w:rsidRPr="00BF720D">
        <w:rPr>
          <w:sz w:val="22"/>
          <w:szCs w:val="22"/>
        </w:rPr>
        <w:t>Failles</w:t>
      </w:r>
      <w:proofErr w:type="spellEnd"/>
      <w:r w:rsidRPr="00BF720D">
        <w:rPr>
          <w:sz w:val="22"/>
          <w:szCs w:val="22"/>
        </w:rPr>
        <w:t xml:space="preserve">, </w:t>
      </w:r>
      <w:proofErr w:type="spellStart"/>
      <w:r w:rsidRPr="00BF720D">
        <w:rPr>
          <w:sz w:val="22"/>
          <w:szCs w:val="22"/>
        </w:rPr>
        <w:t>subsidences</w:t>
      </w:r>
      <w:proofErr w:type="spellEnd"/>
      <w:r w:rsidRPr="00BF720D">
        <w:rPr>
          <w:sz w:val="22"/>
          <w:szCs w:val="22"/>
        </w:rPr>
        <w:t xml:space="preserve"> et </w:t>
      </w:r>
      <w:proofErr w:type="spellStart"/>
      <w:r w:rsidRPr="00BF720D">
        <w:rPr>
          <w:sz w:val="22"/>
          <w:szCs w:val="22"/>
        </w:rPr>
        <w:t>sédimentation</w:t>
      </w:r>
      <w:proofErr w:type="spellEnd"/>
      <w:r w:rsidRPr="00BF720D">
        <w:rPr>
          <w:sz w:val="22"/>
          <w:szCs w:val="22"/>
        </w:rPr>
        <w:t xml:space="preserve"> après les nationalisations. </w:t>
      </w:r>
      <w:proofErr w:type="spellStart"/>
      <w:r w:rsidRPr="00BF720D">
        <w:rPr>
          <w:sz w:val="22"/>
          <w:szCs w:val="22"/>
        </w:rPr>
        <w:t>Réflexions</w:t>
      </w:r>
      <w:proofErr w:type="spellEnd"/>
      <w:r w:rsidRPr="00BF720D">
        <w:rPr>
          <w:sz w:val="22"/>
          <w:szCs w:val="22"/>
        </w:rPr>
        <w:t xml:space="preserve"> sur la notion de </w:t>
      </w:r>
      <w:proofErr w:type="spellStart"/>
      <w:r w:rsidRPr="00BF720D">
        <w:rPr>
          <w:sz w:val="22"/>
          <w:szCs w:val="22"/>
        </w:rPr>
        <w:t>banque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d’affaires</w:t>
      </w:r>
      <w:proofErr w:type="spellEnd"/>
      <w:r w:rsidRPr="00BF720D">
        <w:rPr>
          <w:sz w:val="22"/>
          <w:szCs w:val="22"/>
        </w:rPr>
        <w:t xml:space="preserve"> », </w:t>
      </w:r>
      <w:r w:rsidRPr="00BF720D">
        <w:rPr>
          <w:i/>
          <w:sz w:val="22"/>
          <w:szCs w:val="22"/>
        </w:rPr>
        <w:t xml:space="preserve">Bulletin du Centre </w:t>
      </w:r>
      <w:proofErr w:type="spellStart"/>
      <w:r w:rsidRPr="00BF720D">
        <w:rPr>
          <w:i/>
          <w:sz w:val="22"/>
          <w:szCs w:val="22"/>
        </w:rPr>
        <w:t>d’histoire</w:t>
      </w:r>
      <w:proofErr w:type="spellEnd"/>
      <w:r w:rsidRPr="00BF720D">
        <w:rPr>
          <w:i/>
          <w:sz w:val="22"/>
          <w:szCs w:val="22"/>
        </w:rPr>
        <w:t xml:space="preserve"> de la </w:t>
      </w:r>
      <w:smartTag w:uri="urn:schemas-microsoft-com:office:smarttags" w:element="country-region">
        <w:smartTag w:uri="urn:schemas-microsoft-com:office:smarttags" w:element="place">
          <w:r w:rsidRPr="00BF720D">
            <w:rPr>
              <w:i/>
              <w:sz w:val="22"/>
              <w:szCs w:val="22"/>
            </w:rPr>
            <w:t>France</w:t>
          </w:r>
        </w:smartTag>
      </w:smartTag>
      <w:r w:rsidRPr="00BF720D">
        <w:rPr>
          <w:i/>
          <w:sz w:val="22"/>
          <w:szCs w:val="22"/>
        </w:rPr>
        <w:t xml:space="preserve"> </w:t>
      </w:r>
      <w:proofErr w:type="spellStart"/>
      <w:r w:rsidRPr="00BF720D">
        <w:rPr>
          <w:i/>
          <w:sz w:val="22"/>
          <w:szCs w:val="22"/>
        </w:rPr>
        <w:t>contemporaine</w:t>
      </w:r>
      <w:proofErr w:type="spellEnd"/>
      <w:r w:rsidRPr="00BF720D">
        <w:rPr>
          <w:sz w:val="22"/>
          <w:szCs w:val="22"/>
        </w:rPr>
        <w:t xml:space="preserve">, Université de Nanterre, n°5, </w:t>
      </w:r>
      <w:proofErr w:type="spellStart"/>
      <w:r w:rsidRPr="00BF720D">
        <w:rPr>
          <w:sz w:val="22"/>
          <w:szCs w:val="22"/>
        </w:rPr>
        <w:t>juin</w:t>
      </w:r>
      <w:proofErr w:type="spellEnd"/>
      <w:r w:rsidRPr="00BF720D">
        <w:rPr>
          <w:sz w:val="22"/>
          <w:szCs w:val="22"/>
        </w:rPr>
        <w:t xml:space="preserve"> </w:t>
      </w:r>
      <w:r w:rsidRPr="00BF720D">
        <w:rPr>
          <w:b/>
          <w:bCs/>
          <w:sz w:val="22"/>
          <w:szCs w:val="22"/>
        </w:rPr>
        <w:t>1984</w:t>
      </w:r>
      <w:r w:rsidRPr="00BF720D">
        <w:rPr>
          <w:sz w:val="22"/>
          <w:szCs w:val="22"/>
        </w:rPr>
        <w:t>.</w:t>
      </w:r>
    </w:p>
    <w:p w14:paraId="13655330" w14:textId="77777777" w:rsidR="0010010C" w:rsidRPr="00BF720D" w:rsidRDefault="00820710" w:rsidP="00AA17DC">
      <w:pPr>
        <w:pStyle w:val="Listepuces2"/>
        <w:numPr>
          <w:ilvl w:val="0"/>
          <w:numId w:val="19"/>
        </w:numPr>
        <w:ind w:left="0" w:firstLine="0"/>
        <w:rPr>
          <w:sz w:val="22"/>
          <w:szCs w:val="22"/>
        </w:rPr>
      </w:pPr>
      <w:r w:rsidRPr="00BF720D">
        <w:rPr>
          <w:sz w:val="22"/>
          <w:szCs w:val="22"/>
        </w:rPr>
        <w:t xml:space="preserve">« Les </w:t>
      </w:r>
      <w:proofErr w:type="spellStart"/>
      <w:r w:rsidRPr="00BF720D">
        <w:rPr>
          <w:sz w:val="22"/>
          <w:szCs w:val="22"/>
        </w:rPr>
        <w:t>banques</w:t>
      </w:r>
      <w:proofErr w:type="spellEnd"/>
      <w:r w:rsidRPr="00BF720D">
        <w:rPr>
          <w:sz w:val="22"/>
          <w:szCs w:val="22"/>
        </w:rPr>
        <w:t xml:space="preserve"> </w:t>
      </w:r>
      <w:proofErr w:type="spellStart"/>
      <w:r w:rsidRPr="00BF720D">
        <w:rPr>
          <w:sz w:val="22"/>
          <w:szCs w:val="22"/>
        </w:rPr>
        <w:t>françaises</w:t>
      </w:r>
      <w:proofErr w:type="spellEnd"/>
      <w:r w:rsidRPr="00BF720D">
        <w:rPr>
          <w:sz w:val="22"/>
          <w:szCs w:val="22"/>
        </w:rPr>
        <w:t xml:space="preserve"> dans la </w:t>
      </w:r>
      <w:proofErr w:type="spellStart"/>
      <w:r w:rsidRPr="00BF720D">
        <w:rPr>
          <w:sz w:val="22"/>
          <w:szCs w:val="22"/>
        </w:rPr>
        <w:t>seconde</w:t>
      </w:r>
      <w:proofErr w:type="spellEnd"/>
      <w:r w:rsidRPr="00BF720D">
        <w:rPr>
          <w:sz w:val="22"/>
          <w:szCs w:val="22"/>
        </w:rPr>
        <w:t xml:space="preserve"> industrialisation », </w:t>
      </w:r>
      <w:r w:rsidRPr="00BF720D">
        <w:rPr>
          <w:i/>
          <w:sz w:val="22"/>
          <w:szCs w:val="22"/>
        </w:rPr>
        <w:t xml:space="preserve">Revue </w:t>
      </w:r>
      <w:proofErr w:type="spellStart"/>
      <w:r w:rsidRPr="00BF720D">
        <w:rPr>
          <w:i/>
          <w:sz w:val="22"/>
          <w:szCs w:val="22"/>
        </w:rPr>
        <w:t>historique</w:t>
      </w:r>
      <w:proofErr w:type="spellEnd"/>
      <w:r w:rsidRPr="00BF720D">
        <w:rPr>
          <w:sz w:val="22"/>
          <w:szCs w:val="22"/>
        </w:rPr>
        <w:t xml:space="preserve">, n°243, </w:t>
      </w:r>
      <w:proofErr w:type="spellStart"/>
      <w:r w:rsidRPr="00BF720D">
        <w:rPr>
          <w:sz w:val="22"/>
          <w:szCs w:val="22"/>
        </w:rPr>
        <w:t>juillet-septembre</w:t>
      </w:r>
      <w:proofErr w:type="spellEnd"/>
      <w:r w:rsidRPr="00BF720D">
        <w:rPr>
          <w:sz w:val="22"/>
          <w:szCs w:val="22"/>
        </w:rPr>
        <w:t xml:space="preserve"> </w:t>
      </w:r>
      <w:r w:rsidRPr="00BF720D">
        <w:rPr>
          <w:b/>
          <w:bCs/>
          <w:sz w:val="22"/>
          <w:szCs w:val="22"/>
        </w:rPr>
        <w:t>1982</w:t>
      </w:r>
      <w:r w:rsidRPr="00BF720D">
        <w:rPr>
          <w:sz w:val="22"/>
          <w:szCs w:val="22"/>
        </w:rPr>
        <w:t xml:space="preserve">, </w:t>
      </w:r>
      <w:r w:rsidR="00891134" w:rsidRPr="00BF720D">
        <w:rPr>
          <w:sz w:val="22"/>
          <w:szCs w:val="22"/>
        </w:rPr>
        <w:t>p.</w:t>
      </w:r>
      <w:r w:rsidRPr="00BF720D">
        <w:rPr>
          <w:sz w:val="22"/>
          <w:szCs w:val="22"/>
        </w:rPr>
        <w:t xml:space="preserve"> 205-224</w:t>
      </w:r>
    </w:p>
    <w:sectPr w:rsidR="0010010C" w:rsidRPr="00BF720D" w:rsidSect="00FB22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8CC3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359E"/>
    <w:multiLevelType w:val="hybridMultilevel"/>
    <w:tmpl w:val="A516E69E"/>
    <w:lvl w:ilvl="0" w:tplc="E9A4E1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6065"/>
    <w:multiLevelType w:val="hybridMultilevel"/>
    <w:tmpl w:val="87CE7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A98"/>
    <w:multiLevelType w:val="hybridMultilevel"/>
    <w:tmpl w:val="B4B6620E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912"/>
    <w:multiLevelType w:val="hybridMultilevel"/>
    <w:tmpl w:val="FAB0FDFE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0072"/>
    <w:multiLevelType w:val="hybridMultilevel"/>
    <w:tmpl w:val="93E8BC32"/>
    <w:lvl w:ilvl="0" w:tplc="31EC87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4"/>
    <w:multiLevelType w:val="hybridMultilevel"/>
    <w:tmpl w:val="54489E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41B"/>
    <w:multiLevelType w:val="hybridMultilevel"/>
    <w:tmpl w:val="31CA75CA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6B20"/>
    <w:multiLevelType w:val="hybridMultilevel"/>
    <w:tmpl w:val="CE84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EC4"/>
    <w:multiLevelType w:val="hybridMultilevel"/>
    <w:tmpl w:val="29DC40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A180E"/>
    <w:multiLevelType w:val="singleLevel"/>
    <w:tmpl w:val="A4EA4A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414B27DB"/>
    <w:multiLevelType w:val="hybridMultilevel"/>
    <w:tmpl w:val="60C283F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662DA"/>
    <w:multiLevelType w:val="singleLevel"/>
    <w:tmpl w:val="26E2396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689029F2"/>
    <w:multiLevelType w:val="hybridMultilevel"/>
    <w:tmpl w:val="685CF4C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6526A"/>
    <w:multiLevelType w:val="hybridMultilevel"/>
    <w:tmpl w:val="D1182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41CDD"/>
    <w:multiLevelType w:val="hybridMultilevel"/>
    <w:tmpl w:val="026AFBA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053493">
    <w:abstractNumId w:val="10"/>
  </w:num>
  <w:num w:numId="2" w16cid:durableId="3482472">
    <w:abstractNumId w:val="1"/>
  </w:num>
  <w:num w:numId="3" w16cid:durableId="1158957558">
    <w:abstractNumId w:val="7"/>
  </w:num>
  <w:num w:numId="4" w16cid:durableId="1829243966">
    <w:abstractNumId w:val="13"/>
  </w:num>
  <w:num w:numId="5" w16cid:durableId="939335632">
    <w:abstractNumId w:val="5"/>
  </w:num>
  <w:num w:numId="6" w16cid:durableId="322315264">
    <w:abstractNumId w:val="15"/>
  </w:num>
  <w:num w:numId="7" w16cid:durableId="560941647">
    <w:abstractNumId w:val="12"/>
  </w:num>
  <w:num w:numId="8" w16cid:durableId="1298879635">
    <w:abstractNumId w:val="3"/>
  </w:num>
  <w:num w:numId="9" w16cid:durableId="539364511">
    <w:abstractNumId w:val="11"/>
  </w:num>
  <w:num w:numId="10" w16cid:durableId="454298419">
    <w:abstractNumId w:val="9"/>
  </w:num>
  <w:num w:numId="11" w16cid:durableId="1883249640">
    <w:abstractNumId w:val="4"/>
  </w:num>
  <w:num w:numId="12" w16cid:durableId="2116515332">
    <w:abstractNumId w:val="8"/>
  </w:num>
  <w:num w:numId="13" w16cid:durableId="3651797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1661573">
    <w:abstractNumId w:val="6"/>
  </w:num>
  <w:num w:numId="15" w16cid:durableId="1921477834">
    <w:abstractNumId w:val="14"/>
  </w:num>
  <w:num w:numId="16" w16cid:durableId="173365119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3815365">
    <w:abstractNumId w:val="0"/>
  </w:num>
  <w:num w:numId="18" w16cid:durableId="17133372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9431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C6D"/>
    <w:rsid w:val="00004788"/>
    <w:rsid w:val="00031DF8"/>
    <w:rsid w:val="00036292"/>
    <w:rsid w:val="000523DA"/>
    <w:rsid w:val="00052C6D"/>
    <w:rsid w:val="00083A8E"/>
    <w:rsid w:val="000904B9"/>
    <w:rsid w:val="00092186"/>
    <w:rsid w:val="000C5E9F"/>
    <w:rsid w:val="0010010C"/>
    <w:rsid w:val="00113ED3"/>
    <w:rsid w:val="001238D9"/>
    <w:rsid w:val="00131BB8"/>
    <w:rsid w:val="0014303E"/>
    <w:rsid w:val="00151C58"/>
    <w:rsid w:val="00160E88"/>
    <w:rsid w:val="001A4C37"/>
    <w:rsid w:val="001F576D"/>
    <w:rsid w:val="00257046"/>
    <w:rsid w:val="002816F2"/>
    <w:rsid w:val="00294D3B"/>
    <w:rsid w:val="002E192A"/>
    <w:rsid w:val="002E35C5"/>
    <w:rsid w:val="002E5FB5"/>
    <w:rsid w:val="002F3A29"/>
    <w:rsid w:val="002F4078"/>
    <w:rsid w:val="00316291"/>
    <w:rsid w:val="0034693A"/>
    <w:rsid w:val="003635D3"/>
    <w:rsid w:val="00367295"/>
    <w:rsid w:val="003741A1"/>
    <w:rsid w:val="003945F4"/>
    <w:rsid w:val="003F0542"/>
    <w:rsid w:val="004336B0"/>
    <w:rsid w:val="00445622"/>
    <w:rsid w:val="0045436F"/>
    <w:rsid w:val="004603BA"/>
    <w:rsid w:val="004678E2"/>
    <w:rsid w:val="00480E97"/>
    <w:rsid w:val="004857D0"/>
    <w:rsid w:val="00493B60"/>
    <w:rsid w:val="004A7F97"/>
    <w:rsid w:val="00532A43"/>
    <w:rsid w:val="005408A8"/>
    <w:rsid w:val="0059361E"/>
    <w:rsid w:val="005A71C9"/>
    <w:rsid w:val="005C3774"/>
    <w:rsid w:val="005C42EC"/>
    <w:rsid w:val="005F610B"/>
    <w:rsid w:val="00646E33"/>
    <w:rsid w:val="00654EAE"/>
    <w:rsid w:val="00694786"/>
    <w:rsid w:val="006C0B63"/>
    <w:rsid w:val="006C3176"/>
    <w:rsid w:val="006D0F7A"/>
    <w:rsid w:val="006E0EBF"/>
    <w:rsid w:val="006E42DB"/>
    <w:rsid w:val="006E4E6C"/>
    <w:rsid w:val="006F6C66"/>
    <w:rsid w:val="00714361"/>
    <w:rsid w:val="007632D7"/>
    <w:rsid w:val="00777C9C"/>
    <w:rsid w:val="0079155B"/>
    <w:rsid w:val="007A3072"/>
    <w:rsid w:val="007B0215"/>
    <w:rsid w:val="008064D0"/>
    <w:rsid w:val="008118F5"/>
    <w:rsid w:val="00820710"/>
    <w:rsid w:val="00840783"/>
    <w:rsid w:val="0084256E"/>
    <w:rsid w:val="0084674F"/>
    <w:rsid w:val="00850FEF"/>
    <w:rsid w:val="00877947"/>
    <w:rsid w:val="00887397"/>
    <w:rsid w:val="00891134"/>
    <w:rsid w:val="008B4F5B"/>
    <w:rsid w:val="008D63E1"/>
    <w:rsid w:val="008F2B34"/>
    <w:rsid w:val="00904DCF"/>
    <w:rsid w:val="009A1E51"/>
    <w:rsid w:val="009B03B6"/>
    <w:rsid w:val="009E0A2C"/>
    <w:rsid w:val="009E1AAF"/>
    <w:rsid w:val="00A100D6"/>
    <w:rsid w:val="00A10945"/>
    <w:rsid w:val="00A14673"/>
    <w:rsid w:val="00A410CA"/>
    <w:rsid w:val="00A63226"/>
    <w:rsid w:val="00A76A97"/>
    <w:rsid w:val="00A928A7"/>
    <w:rsid w:val="00AA17DC"/>
    <w:rsid w:val="00B13056"/>
    <w:rsid w:val="00B25099"/>
    <w:rsid w:val="00B3645F"/>
    <w:rsid w:val="00B82320"/>
    <w:rsid w:val="00BA7FAE"/>
    <w:rsid w:val="00BC5F19"/>
    <w:rsid w:val="00BE40BD"/>
    <w:rsid w:val="00BE4D57"/>
    <w:rsid w:val="00BF720D"/>
    <w:rsid w:val="00C06679"/>
    <w:rsid w:val="00C16732"/>
    <w:rsid w:val="00C42FF6"/>
    <w:rsid w:val="00C5722C"/>
    <w:rsid w:val="00C64D45"/>
    <w:rsid w:val="00C67675"/>
    <w:rsid w:val="00C7704E"/>
    <w:rsid w:val="00C809C7"/>
    <w:rsid w:val="00C81901"/>
    <w:rsid w:val="00CA0E32"/>
    <w:rsid w:val="00CA1D63"/>
    <w:rsid w:val="00CB54F4"/>
    <w:rsid w:val="00CD3E9D"/>
    <w:rsid w:val="00CF1D12"/>
    <w:rsid w:val="00D00816"/>
    <w:rsid w:val="00D0776A"/>
    <w:rsid w:val="00D173BD"/>
    <w:rsid w:val="00D468D7"/>
    <w:rsid w:val="00DC076E"/>
    <w:rsid w:val="00DC174D"/>
    <w:rsid w:val="00DD188E"/>
    <w:rsid w:val="00DF6FE4"/>
    <w:rsid w:val="00E11085"/>
    <w:rsid w:val="00E12510"/>
    <w:rsid w:val="00E21435"/>
    <w:rsid w:val="00E313EB"/>
    <w:rsid w:val="00E45A64"/>
    <w:rsid w:val="00E6662D"/>
    <w:rsid w:val="00E84C0F"/>
    <w:rsid w:val="00EA216B"/>
    <w:rsid w:val="00EF283C"/>
    <w:rsid w:val="00F00664"/>
    <w:rsid w:val="00F02E07"/>
    <w:rsid w:val="00F37342"/>
    <w:rsid w:val="00F44E0F"/>
    <w:rsid w:val="00F65739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B1C3AD"/>
  <w15:chartTrackingRefBased/>
  <w15:docId w15:val="{05B0D860-529C-4997-9C66-CFD97E07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710"/>
    <w:rPr>
      <w:rFonts w:ascii="Garamond" w:hAnsi="Garamond"/>
      <w:sz w:val="22"/>
    </w:rPr>
  </w:style>
  <w:style w:type="paragraph" w:styleId="Titre2">
    <w:name w:val="heading 2"/>
    <w:basedOn w:val="Normal"/>
    <w:link w:val="Titre2Car"/>
    <w:uiPriority w:val="9"/>
    <w:qFormat/>
    <w:rsid w:val="00A100D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256E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rsid w:val="00904DCF"/>
    <w:rPr>
      <w:rFonts w:ascii="Georgia" w:hAnsi="Georgia"/>
      <w:snapToGrid w:val="0"/>
      <w:sz w:val="24"/>
      <w:szCs w:val="24"/>
      <w:lang w:val="en-GB"/>
    </w:rPr>
  </w:style>
  <w:style w:type="paragraph" w:styleId="Corpsdetexte">
    <w:name w:val="Body Text"/>
    <w:basedOn w:val="Normal"/>
    <w:rsid w:val="00820710"/>
    <w:pPr>
      <w:spacing w:after="240" w:line="240" w:lineRule="atLeast"/>
      <w:ind w:firstLine="360"/>
      <w:jc w:val="both"/>
    </w:pPr>
  </w:style>
  <w:style w:type="character" w:styleId="Lienhypertexte">
    <w:name w:val="Hyperlink"/>
    <w:rsid w:val="00A928A7"/>
    <w:rPr>
      <w:color w:val="0000FF"/>
      <w:u w:val="single"/>
    </w:rPr>
  </w:style>
  <w:style w:type="character" w:styleId="Numrodepage">
    <w:name w:val="page number"/>
    <w:rsid w:val="00F65739"/>
  </w:style>
  <w:style w:type="paragraph" w:styleId="NormalWeb">
    <w:name w:val="Normal (Web)"/>
    <w:basedOn w:val="Normal"/>
    <w:rsid w:val="00CA1D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">
    <w:name w:val="titre"/>
    <w:basedOn w:val="Policepardfaut"/>
    <w:rsid w:val="00031DF8"/>
  </w:style>
  <w:style w:type="character" w:customStyle="1" w:styleId="Titre2Car">
    <w:name w:val="Titre 2 Car"/>
    <w:link w:val="Titre2"/>
    <w:uiPriority w:val="9"/>
    <w:rsid w:val="00A100D6"/>
    <w:rPr>
      <w:b/>
      <w:bCs/>
      <w:sz w:val="36"/>
      <w:szCs w:val="36"/>
    </w:rPr>
  </w:style>
  <w:style w:type="paragraph" w:styleId="Listepuces">
    <w:name w:val="List Bullet"/>
    <w:basedOn w:val="Normal"/>
    <w:uiPriority w:val="99"/>
    <w:unhideWhenUsed/>
    <w:rsid w:val="00A100D6"/>
    <w:pPr>
      <w:numPr>
        <w:numId w:val="17"/>
      </w:numPr>
      <w:spacing w:after="200" w:line="276" w:lineRule="auto"/>
      <w:contextualSpacing/>
    </w:pPr>
    <w:rPr>
      <w:rFonts w:ascii="Calibri" w:hAnsi="Calibri"/>
      <w:szCs w:val="22"/>
      <w:lang w:eastAsia="en-US"/>
    </w:rPr>
  </w:style>
  <w:style w:type="character" w:customStyle="1" w:styleId="arttitle">
    <w:name w:val="art_title"/>
    <w:basedOn w:val="Policepardfaut"/>
    <w:rsid w:val="00E84C0F"/>
  </w:style>
  <w:style w:type="paragraph" w:styleId="Commentaire">
    <w:name w:val="annotation text"/>
    <w:basedOn w:val="Normal"/>
    <w:link w:val="CommentaireCar"/>
    <w:uiPriority w:val="99"/>
    <w:unhideWhenUsed/>
    <w:rsid w:val="00CF1D12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CommentaireCar">
    <w:name w:val="Commentaire Car"/>
    <w:link w:val="Commentaire"/>
    <w:uiPriority w:val="99"/>
    <w:rsid w:val="00CF1D1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sciencespobordeaux.fr/owa/redir.aspx?C=c589709a7cd548799e99cf1284a03c40&amp;URL=http%3a%2f%2fmtpf.mlab-innovation.ne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139/ssrn.2359050%5d.%20" TargetMode="External"/><Relationship Id="rId5" Type="http://schemas.openxmlformats.org/officeDocument/2006/relationships/hyperlink" Target="file:///C:\Users\PC-HUBERT\Documents\BONIN\BONIN%20BIBLIO\BIBLIO%20THEMATIQUES\ssrn.com\abstract=2359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5584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porcinette</Company>
  <LinksUpToDate>false</LinksUpToDate>
  <CharactersWithSpaces>36225</CharactersWithSpaces>
  <SharedDoc>false</SharedDoc>
  <HLinks>
    <vt:vector size="18" baseType="variant">
      <vt:variant>
        <vt:i4>1507333</vt:i4>
      </vt:variant>
      <vt:variant>
        <vt:i4>6</vt:i4>
      </vt:variant>
      <vt:variant>
        <vt:i4>0</vt:i4>
      </vt:variant>
      <vt:variant>
        <vt:i4>5</vt:i4>
      </vt:variant>
      <vt:variant>
        <vt:lpwstr>https://webmail.sciencespobordeaux.fr/owa/redir.aspx?C=c589709a7cd548799e99cf1284a03c40&amp;URL=http%3a%2f%2fmtpf.mlab-innovation.net%2f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http://dx.doi.org/10.2139/ssrn.2359050].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ssrn.com/abstract=2359050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NOUFNOUF</dc:creator>
  <cp:keywords/>
  <cp:lastModifiedBy>hubert Bonin</cp:lastModifiedBy>
  <cp:revision>6</cp:revision>
  <cp:lastPrinted>2021-11-25T15:10:00Z</cp:lastPrinted>
  <dcterms:created xsi:type="dcterms:W3CDTF">2021-11-25T15:11:00Z</dcterms:created>
  <dcterms:modified xsi:type="dcterms:W3CDTF">2022-04-30T09:55:00Z</dcterms:modified>
</cp:coreProperties>
</file>